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D91C26" w14:textId="0893F84E" w:rsidR="005A2EC1" w:rsidRPr="008C11F0" w:rsidRDefault="005A2EC1" w:rsidP="00160393">
      <w:pPr>
        <w:pStyle w:val="HoneywellLetterBody"/>
        <w:tabs>
          <w:tab w:val="left" w:pos="360"/>
        </w:tabs>
        <w:spacing w:line="360" w:lineRule="auto"/>
        <w:contextualSpacing/>
        <w:rPr>
          <w:rFonts w:cs="Arial"/>
          <w:b/>
          <w:color w:val="000000" w:themeColor="text1"/>
          <w:sz w:val="22"/>
          <w:szCs w:val="21"/>
          <w:lang w:val="de-DE"/>
        </w:rPr>
      </w:pPr>
    </w:p>
    <w:p w14:paraId="362CC043" w14:textId="4B2C01E1" w:rsidR="009E77BA" w:rsidRPr="008C11F0" w:rsidRDefault="006707EC" w:rsidP="00787381">
      <w:pPr>
        <w:spacing w:line="360" w:lineRule="auto"/>
        <w:contextualSpacing/>
        <w:jc w:val="center"/>
        <w:rPr>
          <w:rFonts w:ascii="Arial" w:hAnsi="Arial" w:cs="Arial"/>
          <w:color w:val="000000" w:themeColor="text1"/>
          <w:lang w:val="de-DE"/>
        </w:rPr>
      </w:pPr>
      <w:r w:rsidRPr="008C11F0">
        <w:rPr>
          <w:rFonts w:ascii="Arial" w:hAnsi="Arial" w:cs="Arial"/>
          <w:b/>
          <w:bCs/>
          <w:color w:val="000000" w:themeColor="text1"/>
          <w:sz w:val="26"/>
          <w:szCs w:val="26"/>
          <w:lang w:val="de-DE"/>
        </w:rPr>
        <w:t xml:space="preserve">Mit wenig Aufwand viel Energie sparen </w:t>
      </w:r>
    </w:p>
    <w:p w14:paraId="52237A6C" w14:textId="07A11C68" w:rsidR="009E77BA" w:rsidRPr="008C11F0" w:rsidRDefault="005D57FA" w:rsidP="00787381">
      <w:pPr>
        <w:spacing w:line="360" w:lineRule="auto"/>
        <w:contextualSpacing/>
        <w:jc w:val="center"/>
        <w:rPr>
          <w:rFonts w:ascii="Arial" w:hAnsi="Arial" w:cs="Arial"/>
          <w:i/>
          <w:iCs/>
          <w:color w:val="000000" w:themeColor="text1"/>
          <w:lang w:val="de-DE"/>
        </w:rPr>
      </w:pPr>
      <w:r w:rsidRPr="008C11F0">
        <w:rPr>
          <w:rFonts w:ascii="Arial" w:hAnsi="Arial" w:cs="Arial"/>
          <w:i/>
          <w:iCs/>
          <w:color w:val="000000" w:themeColor="text1"/>
          <w:sz w:val="26"/>
          <w:szCs w:val="26"/>
          <w:lang w:val="de-DE"/>
        </w:rPr>
        <w:t xml:space="preserve">Heizung optimieren in fünf Schritten </w:t>
      </w:r>
    </w:p>
    <w:p w14:paraId="6F843AF6" w14:textId="77777777" w:rsidR="00404620" w:rsidRPr="00D73042" w:rsidRDefault="00404620" w:rsidP="00787381">
      <w:pPr>
        <w:spacing w:line="360" w:lineRule="auto"/>
        <w:contextualSpacing/>
        <w:rPr>
          <w:rFonts w:ascii="Arial" w:hAnsi="Arial" w:cs="Arial"/>
          <w:color w:val="000000" w:themeColor="text1"/>
          <w:lang w:val="de-DE"/>
        </w:rPr>
      </w:pPr>
    </w:p>
    <w:p w14:paraId="687F6261" w14:textId="2BA71A7D" w:rsidR="00B240EE" w:rsidRPr="008C11F0" w:rsidRDefault="009E77BA" w:rsidP="00143342">
      <w:pPr>
        <w:spacing w:line="360" w:lineRule="auto"/>
        <w:contextualSpacing/>
        <w:rPr>
          <w:rFonts w:ascii="Arial" w:hAnsi="Arial" w:cs="Arial"/>
          <w:b/>
          <w:bCs/>
          <w:color w:val="000000" w:themeColor="text1"/>
          <w:sz w:val="20"/>
          <w:szCs w:val="20"/>
          <w:lang w:val="de-DE"/>
        </w:rPr>
      </w:pPr>
      <w:r w:rsidRPr="00D73042">
        <w:rPr>
          <w:rFonts w:ascii="Arial" w:hAnsi="Arial" w:cs="Arial"/>
          <w:b/>
          <w:bCs/>
          <w:color w:val="000000" w:themeColor="text1"/>
          <w:sz w:val="20"/>
          <w:szCs w:val="20"/>
          <w:lang w:val="de-DE"/>
        </w:rPr>
        <w:t xml:space="preserve">MOSBACH, </w:t>
      </w:r>
      <w:r w:rsidR="00206F2D">
        <w:rPr>
          <w:rFonts w:ascii="Arial" w:hAnsi="Arial" w:cs="Arial"/>
          <w:b/>
          <w:bCs/>
          <w:color w:val="000000" w:themeColor="text1"/>
          <w:sz w:val="20"/>
          <w:szCs w:val="20"/>
          <w:lang w:val="de-DE"/>
        </w:rPr>
        <w:t>September</w:t>
      </w:r>
      <w:r w:rsidRPr="00D73042">
        <w:rPr>
          <w:rFonts w:ascii="Arial" w:hAnsi="Arial" w:cs="Arial"/>
          <w:b/>
          <w:bCs/>
          <w:color w:val="000000" w:themeColor="text1"/>
          <w:sz w:val="20"/>
          <w:szCs w:val="20"/>
          <w:lang w:val="de-DE"/>
        </w:rPr>
        <w:t xml:space="preserve"> 2022 –</w:t>
      </w:r>
      <w:r w:rsidR="00385124" w:rsidRPr="00D73042">
        <w:rPr>
          <w:rFonts w:ascii="Arial" w:hAnsi="Arial" w:cs="Arial"/>
          <w:color w:val="000000" w:themeColor="text1"/>
          <w:sz w:val="20"/>
          <w:szCs w:val="20"/>
          <w:lang w:val="de-DE"/>
        </w:rPr>
        <w:t xml:space="preserve"> </w:t>
      </w:r>
      <w:r w:rsidR="009C0C9B">
        <w:rPr>
          <w:rFonts w:ascii="Arial" w:hAnsi="Arial" w:cs="Arial"/>
          <w:b/>
          <w:bCs/>
          <w:color w:val="000000" w:themeColor="text1"/>
          <w:sz w:val="20"/>
          <w:szCs w:val="20"/>
          <w:lang w:val="de-DE"/>
        </w:rPr>
        <w:t>E</w:t>
      </w:r>
      <w:r w:rsidR="009C0C9B" w:rsidRPr="008C11F0">
        <w:rPr>
          <w:rFonts w:ascii="Arial" w:hAnsi="Arial" w:cs="Arial"/>
          <w:b/>
          <w:bCs/>
          <w:color w:val="000000" w:themeColor="text1"/>
          <w:sz w:val="20"/>
          <w:szCs w:val="20"/>
          <w:lang w:val="de-DE"/>
        </w:rPr>
        <w:t>ine</w:t>
      </w:r>
      <w:r w:rsidR="009C0C9B">
        <w:rPr>
          <w:rFonts w:ascii="Arial" w:hAnsi="Arial" w:cs="Arial"/>
          <w:b/>
          <w:bCs/>
          <w:color w:val="000000" w:themeColor="text1"/>
          <w:sz w:val="20"/>
          <w:szCs w:val="20"/>
          <w:lang w:val="de-DE"/>
        </w:rPr>
        <w:t xml:space="preserve"> im Auftrag von Resideo durchgeführte</w:t>
      </w:r>
      <w:r w:rsidR="009C0C9B" w:rsidRPr="008C11F0">
        <w:rPr>
          <w:rFonts w:ascii="Arial" w:hAnsi="Arial" w:cs="Arial"/>
          <w:b/>
          <w:bCs/>
          <w:color w:val="000000" w:themeColor="text1"/>
          <w:sz w:val="20"/>
          <w:szCs w:val="20"/>
          <w:lang w:val="de-DE"/>
        </w:rPr>
        <w:t xml:space="preserve"> Umfrage </w:t>
      </w:r>
      <w:r w:rsidR="009C0C9B">
        <w:rPr>
          <w:rFonts w:ascii="Arial" w:hAnsi="Arial" w:cs="Arial"/>
          <w:b/>
          <w:bCs/>
          <w:color w:val="000000" w:themeColor="text1"/>
          <w:sz w:val="20"/>
          <w:szCs w:val="20"/>
          <w:lang w:val="de-DE"/>
        </w:rPr>
        <w:t xml:space="preserve">des Meinungsforschungsunternehmens </w:t>
      </w:r>
      <w:proofErr w:type="spellStart"/>
      <w:r w:rsidR="009C0C9B">
        <w:rPr>
          <w:rFonts w:ascii="Arial" w:hAnsi="Arial" w:cs="Arial"/>
          <w:b/>
          <w:bCs/>
          <w:color w:val="000000" w:themeColor="text1"/>
          <w:sz w:val="20"/>
          <w:szCs w:val="20"/>
          <w:lang w:val="de-DE"/>
        </w:rPr>
        <w:t>OnePoll</w:t>
      </w:r>
      <w:proofErr w:type="spellEnd"/>
      <w:r w:rsidR="009C0C9B">
        <w:rPr>
          <w:rFonts w:ascii="Arial" w:hAnsi="Arial" w:cs="Arial"/>
          <w:b/>
          <w:bCs/>
          <w:color w:val="000000" w:themeColor="text1"/>
          <w:sz w:val="20"/>
          <w:szCs w:val="20"/>
          <w:lang w:val="de-DE"/>
        </w:rPr>
        <w:t xml:space="preserve"> hat ergeben:</w:t>
      </w:r>
      <w:r w:rsidR="009C0C9B" w:rsidRPr="00D73042">
        <w:rPr>
          <w:rFonts w:ascii="Arial" w:hAnsi="Arial" w:cs="Arial"/>
          <w:b/>
          <w:bCs/>
          <w:color w:val="000000" w:themeColor="text1"/>
          <w:sz w:val="20"/>
          <w:szCs w:val="20"/>
          <w:lang w:val="de-DE"/>
        </w:rPr>
        <w:t xml:space="preserve"> </w:t>
      </w:r>
      <w:r w:rsidR="00F111DF" w:rsidRPr="00D73042">
        <w:rPr>
          <w:rFonts w:ascii="Arial" w:hAnsi="Arial" w:cs="Arial"/>
          <w:b/>
          <w:bCs/>
          <w:color w:val="000000" w:themeColor="text1"/>
          <w:sz w:val="20"/>
          <w:szCs w:val="20"/>
          <w:lang w:val="de-DE"/>
        </w:rPr>
        <w:t>Wenn es um die aktuell so drängenden E</w:t>
      </w:r>
      <w:r w:rsidR="00294299" w:rsidRPr="00D73042">
        <w:rPr>
          <w:rFonts w:ascii="Arial" w:hAnsi="Arial" w:cs="Arial"/>
          <w:b/>
          <w:bCs/>
          <w:color w:val="000000" w:themeColor="text1"/>
          <w:sz w:val="20"/>
          <w:szCs w:val="20"/>
          <w:lang w:val="de-DE"/>
        </w:rPr>
        <w:t xml:space="preserve">nergieeinsparungen </w:t>
      </w:r>
      <w:r w:rsidR="00F111DF" w:rsidRPr="00D73042">
        <w:rPr>
          <w:rFonts w:ascii="Arial" w:hAnsi="Arial" w:cs="Arial"/>
          <w:b/>
          <w:bCs/>
          <w:color w:val="000000" w:themeColor="text1"/>
          <w:sz w:val="20"/>
          <w:szCs w:val="20"/>
          <w:lang w:val="de-DE"/>
        </w:rPr>
        <w:t xml:space="preserve">geht, </w:t>
      </w:r>
      <w:r w:rsidR="007B653D" w:rsidRPr="004B2532">
        <w:rPr>
          <w:rFonts w:ascii="Arial" w:hAnsi="Arial" w:cs="Arial"/>
          <w:b/>
          <w:bCs/>
          <w:color w:val="000000" w:themeColor="text1"/>
          <w:sz w:val="20"/>
          <w:szCs w:val="20"/>
          <w:lang w:val="de-DE"/>
        </w:rPr>
        <w:t xml:space="preserve">würden sich 46 Prozent </w:t>
      </w:r>
      <w:r w:rsidR="004B7A28">
        <w:rPr>
          <w:rFonts w:ascii="Arial" w:hAnsi="Arial" w:cs="Arial"/>
          <w:b/>
          <w:bCs/>
          <w:color w:val="000000" w:themeColor="text1"/>
          <w:sz w:val="20"/>
          <w:szCs w:val="20"/>
          <w:lang w:val="de-DE"/>
        </w:rPr>
        <w:t>der Hausbesit</w:t>
      </w:r>
      <w:r w:rsidR="00206F2D">
        <w:rPr>
          <w:rFonts w:ascii="Arial" w:hAnsi="Arial" w:cs="Arial"/>
          <w:b/>
          <w:bCs/>
          <w:color w:val="000000" w:themeColor="text1"/>
          <w:sz w:val="20"/>
          <w:szCs w:val="20"/>
          <w:lang w:val="de-DE"/>
        </w:rPr>
        <w:t>z</w:t>
      </w:r>
      <w:r w:rsidR="004B7A28">
        <w:rPr>
          <w:rFonts w:ascii="Arial" w:hAnsi="Arial" w:cs="Arial"/>
          <w:b/>
          <w:bCs/>
          <w:color w:val="000000" w:themeColor="text1"/>
          <w:sz w:val="20"/>
          <w:szCs w:val="20"/>
          <w:lang w:val="de-DE"/>
        </w:rPr>
        <w:t>er</w:t>
      </w:r>
      <w:r w:rsidR="007B653D" w:rsidRPr="004B2532">
        <w:rPr>
          <w:rFonts w:ascii="Arial" w:hAnsi="Arial" w:cs="Arial"/>
          <w:b/>
          <w:bCs/>
          <w:color w:val="000000" w:themeColor="text1"/>
          <w:sz w:val="20"/>
          <w:szCs w:val="20"/>
          <w:lang w:val="de-DE"/>
        </w:rPr>
        <w:t xml:space="preserve"> in Deutschland</w:t>
      </w:r>
      <w:r w:rsidR="00CF37BD" w:rsidRPr="00D73042">
        <w:rPr>
          <w:rFonts w:ascii="Arial" w:hAnsi="Arial" w:cs="Arial"/>
          <w:b/>
          <w:bCs/>
          <w:color w:val="000000" w:themeColor="text1"/>
          <w:sz w:val="20"/>
          <w:szCs w:val="20"/>
          <w:lang w:val="de-DE"/>
        </w:rPr>
        <w:t xml:space="preserve"> </w:t>
      </w:r>
      <w:r w:rsidR="00810EC4">
        <w:rPr>
          <w:rFonts w:ascii="Arial" w:hAnsi="Arial" w:cs="Arial"/>
          <w:b/>
          <w:bCs/>
          <w:color w:val="000000" w:themeColor="text1"/>
          <w:sz w:val="20"/>
          <w:szCs w:val="20"/>
          <w:lang w:val="de-DE"/>
        </w:rPr>
        <w:t xml:space="preserve">zur Beratung </w:t>
      </w:r>
      <w:r w:rsidR="007B653D" w:rsidRPr="008C11F0">
        <w:rPr>
          <w:rFonts w:ascii="Arial" w:hAnsi="Arial" w:cs="Arial"/>
          <w:b/>
          <w:bCs/>
          <w:color w:val="000000" w:themeColor="text1"/>
          <w:sz w:val="20"/>
          <w:szCs w:val="20"/>
          <w:lang w:val="de-DE"/>
        </w:rPr>
        <w:t>an einen SHK-Handwerker wenden.</w:t>
      </w:r>
      <w:r w:rsidR="001D32FA">
        <w:rPr>
          <w:rStyle w:val="EndnoteReference"/>
          <w:rFonts w:ascii="Arial" w:hAnsi="Arial" w:cs="Arial"/>
          <w:b/>
          <w:bCs/>
          <w:color w:val="000000" w:themeColor="text1"/>
          <w:sz w:val="20"/>
          <w:szCs w:val="20"/>
          <w:lang w:val="de-DE"/>
        </w:rPr>
        <w:endnoteReference w:id="2"/>
      </w:r>
      <w:r w:rsidR="00153ACF">
        <w:rPr>
          <w:rFonts w:ascii="Arial" w:hAnsi="Arial" w:cs="Arial"/>
          <w:b/>
          <w:bCs/>
          <w:color w:val="000000" w:themeColor="text1"/>
          <w:sz w:val="20"/>
          <w:szCs w:val="20"/>
          <w:lang w:val="de-DE"/>
        </w:rPr>
        <w:t xml:space="preserve"> </w:t>
      </w:r>
      <w:r w:rsidR="007B653D" w:rsidRPr="008C11F0">
        <w:rPr>
          <w:rFonts w:ascii="Arial" w:hAnsi="Arial" w:cs="Arial"/>
          <w:b/>
          <w:bCs/>
          <w:color w:val="000000" w:themeColor="text1"/>
          <w:sz w:val="20"/>
          <w:szCs w:val="20"/>
          <w:lang w:val="de-DE"/>
        </w:rPr>
        <w:t xml:space="preserve">Tatsächlich können Installateure </w:t>
      </w:r>
      <w:r w:rsidR="00D45A80" w:rsidRPr="008C11F0">
        <w:rPr>
          <w:rFonts w:ascii="Arial" w:hAnsi="Arial" w:cs="Arial"/>
          <w:b/>
          <w:bCs/>
          <w:color w:val="000000" w:themeColor="text1"/>
          <w:sz w:val="20"/>
          <w:szCs w:val="20"/>
          <w:lang w:val="de-DE"/>
        </w:rPr>
        <w:t>in dieser Hinsicht viel für ihre Kunden erreichen</w:t>
      </w:r>
      <w:r w:rsidR="000C392F" w:rsidRPr="008C11F0">
        <w:rPr>
          <w:rFonts w:ascii="Arial" w:hAnsi="Arial" w:cs="Arial"/>
          <w:b/>
          <w:bCs/>
          <w:color w:val="000000" w:themeColor="text1"/>
          <w:sz w:val="20"/>
          <w:szCs w:val="20"/>
          <w:lang w:val="de-DE"/>
        </w:rPr>
        <w:t>, denn</w:t>
      </w:r>
      <w:r w:rsidR="00D45A80" w:rsidRPr="008C11F0">
        <w:rPr>
          <w:rFonts w:ascii="Arial" w:hAnsi="Arial" w:cs="Arial"/>
          <w:b/>
          <w:bCs/>
          <w:color w:val="000000" w:themeColor="text1"/>
          <w:sz w:val="20"/>
          <w:szCs w:val="20"/>
          <w:lang w:val="de-DE"/>
        </w:rPr>
        <w:t xml:space="preserve"> in </w:t>
      </w:r>
      <w:r w:rsidR="00652B6D" w:rsidRPr="008C11F0">
        <w:rPr>
          <w:rFonts w:ascii="Arial" w:hAnsi="Arial" w:cs="Arial"/>
          <w:b/>
          <w:bCs/>
          <w:color w:val="000000" w:themeColor="text1"/>
          <w:sz w:val="20"/>
          <w:szCs w:val="20"/>
          <w:lang w:val="de-DE"/>
        </w:rPr>
        <w:t>H</w:t>
      </w:r>
      <w:r w:rsidR="00A24BB7" w:rsidRPr="008C11F0">
        <w:rPr>
          <w:rFonts w:ascii="Arial" w:hAnsi="Arial" w:cs="Arial"/>
          <w:b/>
          <w:bCs/>
          <w:color w:val="000000" w:themeColor="text1"/>
          <w:sz w:val="20"/>
          <w:szCs w:val="20"/>
          <w:lang w:val="de-DE"/>
        </w:rPr>
        <w:t xml:space="preserve">aushalten </w:t>
      </w:r>
      <w:r w:rsidR="00A24BB7" w:rsidRPr="00CD7886">
        <w:rPr>
          <w:rFonts w:ascii="Arial" w:hAnsi="Arial" w:cs="Arial"/>
          <w:b/>
          <w:bCs/>
          <w:color w:val="000000" w:themeColor="text1"/>
          <w:sz w:val="20"/>
          <w:szCs w:val="20"/>
          <w:lang w:val="de-DE"/>
        </w:rPr>
        <w:t>entfallen r</w:t>
      </w:r>
      <w:r w:rsidR="00143342" w:rsidRPr="00CD7886">
        <w:rPr>
          <w:rFonts w:ascii="Arial" w:hAnsi="Arial" w:cs="Arial"/>
          <w:b/>
          <w:bCs/>
          <w:color w:val="000000" w:themeColor="text1"/>
          <w:sz w:val="20"/>
          <w:szCs w:val="20"/>
          <w:lang w:val="de-DE"/>
        </w:rPr>
        <w:t>und 86 Prozent der Energiekosten auf Heizung und Warmwasser</w:t>
      </w:r>
      <w:r w:rsidR="001D32FA">
        <w:rPr>
          <w:rStyle w:val="EndnoteReference"/>
          <w:rFonts w:ascii="Arial" w:hAnsi="Arial" w:cs="Arial"/>
          <w:b/>
          <w:bCs/>
          <w:color w:val="000000" w:themeColor="text1"/>
          <w:sz w:val="20"/>
          <w:szCs w:val="20"/>
          <w:lang w:val="de-DE"/>
        </w:rPr>
        <w:endnoteReference w:id="3"/>
      </w:r>
      <w:r w:rsidR="00917AE3" w:rsidRPr="008C11F0">
        <w:rPr>
          <w:rFonts w:ascii="Arial" w:hAnsi="Arial" w:cs="Arial"/>
          <w:b/>
          <w:bCs/>
          <w:color w:val="000000" w:themeColor="text1"/>
          <w:sz w:val="20"/>
          <w:szCs w:val="20"/>
          <w:lang w:val="de-DE"/>
        </w:rPr>
        <w:t xml:space="preserve"> – </w:t>
      </w:r>
      <w:r w:rsidR="00D45A80" w:rsidRPr="008C11F0">
        <w:rPr>
          <w:rFonts w:ascii="Arial" w:hAnsi="Arial" w:cs="Arial"/>
          <w:b/>
          <w:bCs/>
          <w:color w:val="000000" w:themeColor="text1"/>
          <w:sz w:val="20"/>
          <w:szCs w:val="20"/>
          <w:lang w:val="de-DE"/>
        </w:rPr>
        <w:t>mit den richtigen Produkten und Lösungen ist das Einsparpotenzial entsprechend groß. Dabei muss es nicht gleich der komplette Austausch der Heizungsanlage sein. Durch eine Optimierung de</w:t>
      </w:r>
      <w:r w:rsidR="00BF052B" w:rsidRPr="008C11F0">
        <w:rPr>
          <w:rFonts w:ascii="Arial" w:hAnsi="Arial" w:cs="Arial"/>
          <w:b/>
          <w:bCs/>
          <w:color w:val="000000" w:themeColor="text1"/>
          <w:sz w:val="20"/>
          <w:szCs w:val="20"/>
          <w:lang w:val="de-DE"/>
        </w:rPr>
        <w:t xml:space="preserve">s </w:t>
      </w:r>
      <w:r w:rsidR="00D45A80" w:rsidRPr="008C11F0">
        <w:rPr>
          <w:rFonts w:ascii="Arial" w:hAnsi="Arial" w:cs="Arial"/>
          <w:b/>
          <w:bCs/>
          <w:color w:val="000000" w:themeColor="text1"/>
          <w:sz w:val="20"/>
          <w:szCs w:val="20"/>
          <w:lang w:val="de-DE"/>
        </w:rPr>
        <w:t xml:space="preserve">bestehenden </w:t>
      </w:r>
      <w:r w:rsidR="00BF052B" w:rsidRPr="008C11F0">
        <w:rPr>
          <w:rFonts w:ascii="Arial" w:hAnsi="Arial" w:cs="Arial"/>
          <w:b/>
          <w:bCs/>
          <w:color w:val="000000" w:themeColor="text1"/>
          <w:sz w:val="20"/>
          <w:szCs w:val="20"/>
          <w:lang w:val="de-DE"/>
        </w:rPr>
        <w:t xml:space="preserve">Systems sind bis </w:t>
      </w:r>
      <w:r w:rsidR="00A25A04" w:rsidRPr="008C11F0">
        <w:rPr>
          <w:rFonts w:ascii="Arial" w:hAnsi="Arial" w:cs="Arial"/>
          <w:b/>
          <w:bCs/>
          <w:color w:val="000000" w:themeColor="text1"/>
          <w:sz w:val="20"/>
          <w:szCs w:val="20"/>
          <w:lang w:val="de-DE"/>
        </w:rPr>
        <w:t>über 20</w:t>
      </w:r>
      <w:r w:rsidR="00BF052B" w:rsidRPr="008C11F0">
        <w:rPr>
          <w:rFonts w:ascii="Arial" w:hAnsi="Arial" w:cs="Arial"/>
          <w:b/>
          <w:bCs/>
          <w:color w:val="000000" w:themeColor="text1"/>
          <w:sz w:val="20"/>
          <w:szCs w:val="20"/>
          <w:lang w:val="de-DE"/>
        </w:rPr>
        <w:t xml:space="preserve"> Prozent Einsparung möglich.</w:t>
      </w:r>
      <w:r w:rsidR="002C0DCD">
        <w:rPr>
          <w:rStyle w:val="EndnoteReference"/>
          <w:rFonts w:ascii="Arial" w:hAnsi="Arial" w:cs="Arial"/>
          <w:b/>
          <w:bCs/>
          <w:color w:val="000000" w:themeColor="text1"/>
          <w:sz w:val="20"/>
          <w:szCs w:val="20"/>
          <w:lang w:val="de-DE"/>
        </w:rPr>
        <w:endnoteReference w:id="4"/>
      </w:r>
      <w:r w:rsidR="00BF052B" w:rsidRPr="008C11F0">
        <w:rPr>
          <w:rFonts w:ascii="Arial" w:hAnsi="Arial" w:cs="Arial"/>
          <w:b/>
          <w:bCs/>
          <w:color w:val="000000" w:themeColor="text1"/>
          <w:sz w:val="20"/>
          <w:szCs w:val="20"/>
          <w:lang w:val="de-DE"/>
        </w:rPr>
        <w:t xml:space="preserve"> </w:t>
      </w:r>
      <w:r w:rsidR="00A25A04" w:rsidRPr="008C11F0">
        <w:rPr>
          <w:rFonts w:ascii="Arial" w:hAnsi="Arial" w:cs="Arial"/>
          <w:b/>
          <w:bCs/>
          <w:color w:val="000000" w:themeColor="text1"/>
          <w:sz w:val="20"/>
          <w:szCs w:val="20"/>
          <w:lang w:val="de-DE"/>
        </w:rPr>
        <w:t xml:space="preserve">Bei einer Ergänzung mit einer zeitprogrammierbaren Einzelraumregelung kann </w:t>
      </w:r>
      <w:r w:rsidR="002C0DCD">
        <w:rPr>
          <w:rFonts w:ascii="Arial" w:hAnsi="Arial" w:cs="Arial"/>
          <w:b/>
          <w:bCs/>
          <w:color w:val="000000" w:themeColor="text1"/>
          <w:sz w:val="20"/>
          <w:szCs w:val="20"/>
          <w:lang w:val="de-DE"/>
        </w:rPr>
        <w:t>dies noch gesteigert werden</w:t>
      </w:r>
      <w:r w:rsidR="00A25A04" w:rsidRPr="008C11F0">
        <w:rPr>
          <w:rFonts w:ascii="Arial" w:hAnsi="Arial" w:cs="Arial"/>
          <w:b/>
          <w:bCs/>
          <w:color w:val="000000" w:themeColor="text1"/>
          <w:sz w:val="20"/>
          <w:szCs w:val="20"/>
          <w:lang w:val="de-DE"/>
        </w:rPr>
        <w:t xml:space="preserve">. </w:t>
      </w:r>
      <w:r w:rsidR="00E52CEE" w:rsidRPr="008C11F0">
        <w:rPr>
          <w:rFonts w:ascii="Arial" w:hAnsi="Arial" w:cs="Arial"/>
          <w:b/>
          <w:bCs/>
          <w:color w:val="000000" w:themeColor="text1"/>
          <w:sz w:val="20"/>
          <w:szCs w:val="20"/>
          <w:lang w:val="de-DE"/>
        </w:rPr>
        <w:t>Resideo</w:t>
      </w:r>
      <w:r w:rsidR="00AC396C" w:rsidRPr="008C11F0">
        <w:rPr>
          <w:rFonts w:ascii="Arial" w:hAnsi="Arial" w:cs="Arial"/>
          <w:b/>
          <w:bCs/>
          <w:color w:val="000000" w:themeColor="text1"/>
          <w:sz w:val="20"/>
          <w:szCs w:val="20"/>
          <w:lang w:val="de-DE"/>
        </w:rPr>
        <w:t xml:space="preserve"> </w:t>
      </w:r>
      <w:r w:rsidR="00387A51" w:rsidRPr="008C11F0">
        <w:rPr>
          <w:rFonts w:ascii="Arial" w:hAnsi="Arial" w:cs="Arial"/>
          <w:b/>
          <w:bCs/>
          <w:color w:val="000000" w:themeColor="text1"/>
          <w:sz w:val="20"/>
          <w:szCs w:val="20"/>
          <w:lang w:val="de-DE"/>
        </w:rPr>
        <w:t>zeigt</w:t>
      </w:r>
      <w:r w:rsidR="00573FE3" w:rsidRPr="008C11F0">
        <w:rPr>
          <w:rFonts w:ascii="Arial" w:hAnsi="Arial" w:cs="Arial"/>
          <w:b/>
          <w:bCs/>
          <w:color w:val="000000" w:themeColor="text1"/>
          <w:sz w:val="20"/>
          <w:szCs w:val="20"/>
          <w:lang w:val="de-DE"/>
        </w:rPr>
        <w:t>, w</w:t>
      </w:r>
      <w:r w:rsidR="006A0326" w:rsidRPr="008C11F0">
        <w:rPr>
          <w:rFonts w:ascii="Arial" w:hAnsi="Arial" w:cs="Arial"/>
          <w:b/>
          <w:bCs/>
          <w:color w:val="000000" w:themeColor="text1"/>
          <w:sz w:val="20"/>
          <w:szCs w:val="20"/>
          <w:lang w:val="de-DE"/>
        </w:rPr>
        <w:t>ie</w:t>
      </w:r>
      <w:r w:rsidR="00573FE3" w:rsidRPr="008C11F0">
        <w:rPr>
          <w:rFonts w:ascii="Arial" w:hAnsi="Arial" w:cs="Arial"/>
          <w:b/>
          <w:bCs/>
          <w:color w:val="000000" w:themeColor="text1"/>
          <w:sz w:val="20"/>
          <w:szCs w:val="20"/>
          <w:lang w:val="de-DE"/>
        </w:rPr>
        <w:t xml:space="preserve"> d</w:t>
      </w:r>
      <w:r w:rsidR="00AF3005">
        <w:rPr>
          <w:rFonts w:ascii="Arial" w:hAnsi="Arial" w:cs="Arial"/>
          <w:b/>
          <w:bCs/>
          <w:color w:val="000000" w:themeColor="text1"/>
          <w:sz w:val="20"/>
          <w:szCs w:val="20"/>
          <w:lang w:val="de-DE"/>
        </w:rPr>
        <w:t>ie Heizungsoptimierung</w:t>
      </w:r>
      <w:r w:rsidR="00573FE3" w:rsidRPr="008C11F0">
        <w:rPr>
          <w:rFonts w:ascii="Arial" w:hAnsi="Arial" w:cs="Arial"/>
          <w:b/>
          <w:bCs/>
          <w:color w:val="000000" w:themeColor="text1"/>
          <w:sz w:val="20"/>
          <w:szCs w:val="20"/>
          <w:lang w:val="de-DE"/>
        </w:rPr>
        <w:t xml:space="preserve"> in fünf einfachen Schritten </w:t>
      </w:r>
      <w:r w:rsidR="006A0326" w:rsidRPr="008C11F0">
        <w:rPr>
          <w:rFonts w:ascii="Arial" w:hAnsi="Arial" w:cs="Arial"/>
          <w:b/>
          <w:bCs/>
          <w:color w:val="000000" w:themeColor="text1"/>
          <w:sz w:val="20"/>
          <w:szCs w:val="20"/>
          <w:lang w:val="de-DE"/>
        </w:rPr>
        <w:t>geht</w:t>
      </w:r>
      <w:r w:rsidR="00855C13" w:rsidRPr="008C11F0">
        <w:rPr>
          <w:rFonts w:ascii="Arial" w:hAnsi="Arial" w:cs="Arial"/>
          <w:b/>
          <w:bCs/>
          <w:color w:val="000000" w:themeColor="text1"/>
          <w:sz w:val="20"/>
          <w:szCs w:val="20"/>
          <w:lang w:val="de-DE"/>
        </w:rPr>
        <w:t xml:space="preserve">, </w:t>
      </w:r>
      <w:r w:rsidR="000C392F" w:rsidRPr="008C11F0">
        <w:rPr>
          <w:rFonts w:ascii="Arial" w:hAnsi="Arial" w:cs="Arial"/>
          <w:b/>
          <w:bCs/>
          <w:color w:val="000000" w:themeColor="text1"/>
          <w:sz w:val="20"/>
          <w:szCs w:val="20"/>
          <w:lang w:val="de-DE"/>
        </w:rPr>
        <w:t>schnell und schmutzlos</w:t>
      </w:r>
      <w:r w:rsidR="006A0326" w:rsidRPr="008C11F0">
        <w:rPr>
          <w:rFonts w:ascii="Arial" w:hAnsi="Arial" w:cs="Arial"/>
          <w:b/>
          <w:bCs/>
          <w:color w:val="000000" w:themeColor="text1"/>
          <w:sz w:val="20"/>
          <w:szCs w:val="20"/>
          <w:lang w:val="de-DE"/>
        </w:rPr>
        <w:t>.</w:t>
      </w:r>
    </w:p>
    <w:p w14:paraId="21688A77" w14:textId="215B676E" w:rsidR="00E2670D" w:rsidRPr="008C11F0" w:rsidRDefault="00E2670D" w:rsidP="00787381">
      <w:pPr>
        <w:spacing w:line="360" w:lineRule="auto"/>
        <w:contextualSpacing/>
        <w:rPr>
          <w:rFonts w:ascii="Arial" w:hAnsi="Arial" w:cs="Arial"/>
          <w:sz w:val="20"/>
          <w:szCs w:val="20"/>
          <w:lang w:val="de-DE"/>
        </w:rPr>
      </w:pPr>
    </w:p>
    <w:p w14:paraId="5F988320" w14:textId="620FCECD" w:rsidR="00E2670D" w:rsidRPr="008C11F0" w:rsidRDefault="00E2670D" w:rsidP="00E2670D">
      <w:pPr>
        <w:spacing w:line="360" w:lineRule="auto"/>
        <w:contextualSpacing/>
        <w:rPr>
          <w:rFonts w:ascii="Arial" w:hAnsi="Arial" w:cs="Arial"/>
          <w:strike/>
          <w:sz w:val="20"/>
          <w:szCs w:val="20"/>
          <w:lang w:val="de-DE"/>
        </w:rPr>
      </w:pPr>
      <w:r w:rsidRPr="008C11F0">
        <w:rPr>
          <w:rFonts w:ascii="Arial" w:hAnsi="Arial" w:cs="Arial"/>
          <w:sz w:val="20"/>
          <w:szCs w:val="20"/>
          <w:lang w:val="de-DE"/>
        </w:rPr>
        <w:t xml:space="preserve">Um einen optimalen und sparsamen Betrieb zu gewährleisten, </w:t>
      </w:r>
      <w:r w:rsidR="000C392F" w:rsidRPr="008C11F0">
        <w:rPr>
          <w:rFonts w:ascii="Arial" w:hAnsi="Arial" w:cs="Arial"/>
          <w:sz w:val="20"/>
          <w:szCs w:val="20"/>
          <w:lang w:val="de-DE"/>
        </w:rPr>
        <w:t>muss</w:t>
      </w:r>
      <w:r w:rsidRPr="008C11F0">
        <w:rPr>
          <w:rFonts w:ascii="Arial" w:hAnsi="Arial" w:cs="Arial"/>
          <w:sz w:val="20"/>
          <w:szCs w:val="20"/>
          <w:lang w:val="de-DE"/>
        </w:rPr>
        <w:t xml:space="preserve"> eine Heizungsanlage regelmäßig überprüft werden. Denn: Verschleiß, </w:t>
      </w:r>
      <w:r w:rsidR="000C392F" w:rsidRPr="008C11F0">
        <w:rPr>
          <w:rFonts w:ascii="Arial" w:hAnsi="Arial" w:cs="Arial"/>
          <w:sz w:val="20"/>
          <w:szCs w:val="20"/>
          <w:lang w:val="de-DE"/>
        </w:rPr>
        <w:t xml:space="preserve">Verschmutzung oder nicht mehr passende Einstellungen </w:t>
      </w:r>
      <w:r w:rsidRPr="008C11F0">
        <w:rPr>
          <w:rFonts w:ascii="Arial" w:hAnsi="Arial" w:cs="Arial"/>
          <w:sz w:val="20"/>
          <w:szCs w:val="20"/>
          <w:lang w:val="de-DE"/>
        </w:rPr>
        <w:t>können dazu führen, dass die Heizungsanlage ineffizient</w:t>
      </w:r>
      <w:r w:rsidR="000C392F" w:rsidRPr="008C11F0">
        <w:rPr>
          <w:rFonts w:ascii="Arial" w:hAnsi="Arial" w:cs="Arial"/>
          <w:sz w:val="20"/>
          <w:szCs w:val="20"/>
          <w:lang w:val="de-DE"/>
        </w:rPr>
        <w:t>, mit zu hohem Energieverbrauch, arbeitet. Im Mittelpunkt bei der Optimierung von Bestandsanlagen stehen in erster Linie die Einregulierung der Anlagenhydraulik, die Prüfung vorhandener Umwälzpumpen und ein Check der Thermostatventile auf Zustand und Funktion.</w:t>
      </w:r>
    </w:p>
    <w:p w14:paraId="1AF76D0D" w14:textId="77777777" w:rsidR="008223E2" w:rsidRPr="008C11F0" w:rsidRDefault="008223E2" w:rsidP="00787381">
      <w:pPr>
        <w:spacing w:line="360" w:lineRule="auto"/>
        <w:contextualSpacing/>
        <w:rPr>
          <w:rFonts w:ascii="Arial" w:hAnsi="Arial" w:cs="Arial"/>
          <w:b/>
          <w:bCs/>
          <w:color w:val="C00000"/>
          <w:sz w:val="20"/>
          <w:szCs w:val="20"/>
          <w:lang w:val="de-DE"/>
        </w:rPr>
      </w:pPr>
    </w:p>
    <w:p w14:paraId="1B798FC9" w14:textId="54803BA9" w:rsidR="00BA7C74" w:rsidRPr="008C11F0" w:rsidRDefault="00BA7C74" w:rsidP="00BA7C74">
      <w:pPr>
        <w:spacing w:line="360" w:lineRule="auto"/>
        <w:contextualSpacing/>
        <w:rPr>
          <w:rFonts w:ascii="Arial" w:hAnsi="Arial" w:cs="Arial"/>
          <w:b/>
          <w:bCs/>
          <w:color w:val="000000" w:themeColor="text1"/>
          <w:sz w:val="20"/>
          <w:szCs w:val="20"/>
          <w:lang w:val="de-DE"/>
        </w:rPr>
      </w:pPr>
      <w:r w:rsidRPr="008C11F0">
        <w:rPr>
          <w:rFonts w:ascii="Arial" w:hAnsi="Arial" w:cs="Arial"/>
          <w:b/>
          <w:bCs/>
          <w:color w:val="000000" w:themeColor="text1"/>
          <w:sz w:val="20"/>
          <w:szCs w:val="20"/>
          <w:lang w:val="de-DE"/>
        </w:rPr>
        <w:t>Schritt 1: Hydraulische</w:t>
      </w:r>
      <w:r w:rsidR="00AF604C" w:rsidRPr="008C11F0">
        <w:rPr>
          <w:rFonts w:ascii="Arial" w:hAnsi="Arial" w:cs="Arial"/>
          <w:b/>
          <w:bCs/>
          <w:color w:val="000000" w:themeColor="text1"/>
          <w:sz w:val="20"/>
          <w:szCs w:val="20"/>
          <w:lang w:val="de-DE"/>
        </w:rPr>
        <w:t>n</w:t>
      </w:r>
      <w:r w:rsidRPr="008C11F0">
        <w:rPr>
          <w:rFonts w:ascii="Arial" w:hAnsi="Arial" w:cs="Arial"/>
          <w:b/>
          <w:bCs/>
          <w:color w:val="000000" w:themeColor="text1"/>
          <w:sz w:val="20"/>
          <w:szCs w:val="20"/>
          <w:lang w:val="de-DE"/>
        </w:rPr>
        <w:t xml:space="preserve"> Abgleich</w:t>
      </w:r>
      <w:r w:rsidR="00AF604C" w:rsidRPr="008C11F0">
        <w:rPr>
          <w:rFonts w:ascii="Arial" w:hAnsi="Arial" w:cs="Arial"/>
          <w:b/>
          <w:bCs/>
          <w:color w:val="000000" w:themeColor="text1"/>
          <w:sz w:val="20"/>
          <w:szCs w:val="20"/>
          <w:lang w:val="de-DE"/>
        </w:rPr>
        <w:t xml:space="preserve"> durchführen</w:t>
      </w:r>
    </w:p>
    <w:p w14:paraId="5EF31699" w14:textId="67BC9D96" w:rsidR="00BA7C74" w:rsidRPr="008C11F0" w:rsidRDefault="003B1EF2" w:rsidP="00E709CA">
      <w:pPr>
        <w:spacing w:line="360" w:lineRule="auto"/>
        <w:contextualSpacing/>
        <w:rPr>
          <w:rFonts w:ascii="Arial" w:hAnsi="Arial" w:cs="Arial"/>
          <w:color w:val="000000" w:themeColor="text1"/>
          <w:sz w:val="20"/>
          <w:szCs w:val="20"/>
          <w:lang w:val="de-DE"/>
        </w:rPr>
      </w:pPr>
      <w:r w:rsidRPr="008C11F0">
        <w:rPr>
          <w:rFonts w:ascii="Arial" w:hAnsi="Arial" w:cs="Arial"/>
          <w:color w:val="000000" w:themeColor="text1"/>
          <w:sz w:val="20"/>
          <w:szCs w:val="20"/>
          <w:lang w:val="de-DE"/>
        </w:rPr>
        <w:t xml:space="preserve">Sowohl im Neubau als </w:t>
      </w:r>
      <w:r w:rsidR="000C392F" w:rsidRPr="008C11F0">
        <w:rPr>
          <w:rFonts w:ascii="Arial" w:hAnsi="Arial" w:cs="Arial"/>
          <w:color w:val="000000" w:themeColor="text1"/>
          <w:sz w:val="20"/>
          <w:szCs w:val="20"/>
          <w:lang w:val="de-DE"/>
        </w:rPr>
        <w:t>auch bei maßgeblichen Veränderungen der Heizungsanlage i</w:t>
      </w:r>
      <w:r w:rsidRPr="008C11F0">
        <w:rPr>
          <w:rFonts w:ascii="Arial" w:hAnsi="Arial" w:cs="Arial"/>
          <w:color w:val="000000" w:themeColor="text1"/>
          <w:sz w:val="20"/>
          <w:szCs w:val="20"/>
          <w:lang w:val="de-DE"/>
        </w:rPr>
        <w:t>m Bestand</w:t>
      </w:r>
      <w:r w:rsidR="00864BBD" w:rsidRPr="008C11F0">
        <w:rPr>
          <w:rFonts w:ascii="Arial" w:hAnsi="Arial" w:cs="Arial"/>
          <w:color w:val="000000" w:themeColor="text1"/>
          <w:sz w:val="20"/>
          <w:szCs w:val="20"/>
          <w:lang w:val="de-DE"/>
        </w:rPr>
        <w:t xml:space="preserve"> ist ein hydraulischer Abgleich gesetzlich vorgeschrieben und</w:t>
      </w:r>
      <w:r w:rsidR="00C91E64" w:rsidRPr="008C11F0">
        <w:rPr>
          <w:rFonts w:ascii="Arial" w:hAnsi="Arial" w:cs="Arial"/>
          <w:color w:val="000000" w:themeColor="text1"/>
          <w:sz w:val="20"/>
          <w:szCs w:val="20"/>
          <w:lang w:val="de-DE"/>
        </w:rPr>
        <w:t xml:space="preserve"> überdies </w:t>
      </w:r>
      <w:r w:rsidR="00864BBD" w:rsidRPr="008C11F0">
        <w:rPr>
          <w:rFonts w:ascii="Arial" w:hAnsi="Arial" w:cs="Arial"/>
          <w:color w:val="000000" w:themeColor="text1"/>
          <w:sz w:val="20"/>
          <w:szCs w:val="20"/>
          <w:lang w:val="de-DE"/>
        </w:rPr>
        <w:t xml:space="preserve">Bedingung für staatliche Förderungen. </w:t>
      </w:r>
      <w:r w:rsidR="009554D2" w:rsidRPr="008C11F0">
        <w:rPr>
          <w:rFonts w:ascii="Arial" w:hAnsi="Arial" w:cs="Arial"/>
          <w:color w:val="000000" w:themeColor="text1"/>
          <w:sz w:val="20"/>
          <w:szCs w:val="20"/>
          <w:lang w:val="de-DE"/>
        </w:rPr>
        <w:t xml:space="preserve">Das Ziel dabei: </w:t>
      </w:r>
      <w:r w:rsidR="00C91E64" w:rsidRPr="008C11F0">
        <w:rPr>
          <w:rFonts w:ascii="Arial" w:hAnsi="Arial" w:cs="Arial"/>
          <w:color w:val="000000" w:themeColor="text1"/>
          <w:sz w:val="20"/>
          <w:szCs w:val="20"/>
          <w:lang w:val="de-DE"/>
        </w:rPr>
        <w:t>E</w:t>
      </w:r>
      <w:r w:rsidR="00D233E6" w:rsidRPr="008C11F0">
        <w:rPr>
          <w:rFonts w:ascii="Arial" w:hAnsi="Arial" w:cs="Arial"/>
          <w:color w:val="000000" w:themeColor="text1"/>
          <w:sz w:val="20"/>
          <w:szCs w:val="20"/>
          <w:lang w:val="de-DE"/>
        </w:rPr>
        <w:t>in</w:t>
      </w:r>
      <w:r w:rsidR="000C392F" w:rsidRPr="008C11F0">
        <w:rPr>
          <w:rFonts w:ascii="Arial" w:hAnsi="Arial" w:cs="Arial"/>
          <w:color w:val="000000" w:themeColor="text1"/>
          <w:sz w:val="20"/>
          <w:szCs w:val="20"/>
          <w:lang w:val="de-DE"/>
        </w:rPr>
        <w:t xml:space="preserve"> einreguliertes </w:t>
      </w:r>
      <w:r w:rsidR="00D233E6" w:rsidRPr="008C11F0">
        <w:rPr>
          <w:rFonts w:ascii="Arial" w:hAnsi="Arial" w:cs="Arial"/>
          <w:color w:val="000000" w:themeColor="text1"/>
          <w:sz w:val="20"/>
          <w:szCs w:val="20"/>
          <w:lang w:val="de-DE"/>
        </w:rPr>
        <w:t>Gesamtsystem, das jede</w:t>
      </w:r>
      <w:r w:rsidR="00F03544" w:rsidRPr="008C11F0">
        <w:rPr>
          <w:rFonts w:ascii="Arial" w:hAnsi="Arial" w:cs="Arial"/>
          <w:color w:val="000000" w:themeColor="text1"/>
          <w:sz w:val="20"/>
          <w:szCs w:val="20"/>
          <w:lang w:val="de-DE"/>
        </w:rPr>
        <w:t>n</w:t>
      </w:r>
      <w:r w:rsidR="00D233E6" w:rsidRPr="008C11F0">
        <w:rPr>
          <w:rFonts w:ascii="Arial" w:hAnsi="Arial" w:cs="Arial"/>
          <w:color w:val="000000" w:themeColor="text1"/>
          <w:sz w:val="20"/>
          <w:szCs w:val="20"/>
          <w:lang w:val="de-DE"/>
        </w:rPr>
        <w:t xml:space="preserve"> Heizkörper mit der nötigen Wassermenge versorgt</w:t>
      </w:r>
      <w:r w:rsidR="00E709CA" w:rsidRPr="008C11F0">
        <w:rPr>
          <w:rFonts w:ascii="Arial" w:hAnsi="Arial" w:cs="Arial"/>
          <w:color w:val="000000" w:themeColor="text1"/>
          <w:sz w:val="20"/>
          <w:szCs w:val="20"/>
          <w:lang w:val="de-DE"/>
        </w:rPr>
        <w:t>. So wird vermieden, dass Heizkörper mit geringem Abstand zur Heizungspumpe überversorgt und entfern</w:t>
      </w:r>
      <w:r w:rsidR="000D4AD7" w:rsidRPr="008C11F0">
        <w:rPr>
          <w:rFonts w:ascii="Arial" w:hAnsi="Arial" w:cs="Arial"/>
          <w:color w:val="000000" w:themeColor="text1"/>
          <w:sz w:val="20"/>
          <w:szCs w:val="20"/>
          <w:lang w:val="de-DE"/>
        </w:rPr>
        <w:t>te</w:t>
      </w:r>
      <w:r w:rsidR="00C91E64" w:rsidRPr="008C11F0">
        <w:rPr>
          <w:rFonts w:ascii="Arial" w:hAnsi="Arial" w:cs="Arial"/>
          <w:color w:val="000000" w:themeColor="text1"/>
          <w:sz w:val="20"/>
          <w:szCs w:val="20"/>
          <w:lang w:val="de-DE"/>
        </w:rPr>
        <w:t>re</w:t>
      </w:r>
      <w:r w:rsidR="00E709CA" w:rsidRPr="008C11F0">
        <w:rPr>
          <w:rFonts w:ascii="Arial" w:hAnsi="Arial" w:cs="Arial"/>
          <w:color w:val="000000" w:themeColor="text1"/>
          <w:sz w:val="20"/>
          <w:szCs w:val="20"/>
          <w:lang w:val="de-DE"/>
        </w:rPr>
        <w:t xml:space="preserve"> unterversorgt werden.</w:t>
      </w:r>
      <w:r w:rsidR="004907A5" w:rsidRPr="008C11F0">
        <w:rPr>
          <w:rFonts w:ascii="Arial" w:hAnsi="Arial" w:cs="Arial"/>
          <w:color w:val="000000" w:themeColor="text1"/>
          <w:sz w:val="20"/>
          <w:szCs w:val="20"/>
          <w:lang w:val="de-DE"/>
        </w:rPr>
        <w:t xml:space="preserve"> </w:t>
      </w:r>
      <w:r w:rsidR="00453FE8" w:rsidRPr="008C11F0">
        <w:rPr>
          <w:rFonts w:ascii="Arial" w:hAnsi="Arial" w:cs="Arial"/>
          <w:color w:val="000000" w:themeColor="text1"/>
          <w:sz w:val="20"/>
          <w:szCs w:val="20"/>
          <w:lang w:val="de-DE"/>
        </w:rPr>
        <w:t>D</w:t>
      </w:r>
      <w:r w:rsidR="000878C8" w:rsidRPr="008C11F0">
        <w:rPr>
          <w:rFonts w:ascii="Arial" w:hAnsi="Arial" w:cs="Arial"/>
          <w:color w:val="000000" w:themeColor="text1"/>
          <w:sz w:val="20"/>
          <w:szCs w:val="20"/>
          <w:lang w:val="de-DE"/>
        </w:rPr>
        <w:t xml:space="preserve">ie </w:t>
      </w:r>
      <w:r w:rsidR="00227A3B" w:rsidRPr="008C11F0">
        <w:rPr>
          <w:rFonts w:ascii="Arial" w:hAnsi="Arial" w:cs="Arial"/>
          <w:color w:val="000000" w:themeColor="text1"/>
          <w:sz w:val="20"/>
          <w:szCs w:val="20"/>
          <w:lang w:val="de-DE"/>
        </w:rPr>
        <w:t xml:space="preserve">Einstellung der gewünschten Durchflussrate </w:t>
      </w:r>
      <w:r w:rsidR="00453FE8" w:rsidRPr="008C11F0">
        <w:rPr>
          <w:rFonts w:ascii="Arial" w:hAnsi="Arial" w:cs="Arial"/>
          <w:color w:val="000000" w:themeColor="text1"/>
          <w:sz w:val="20"/>
          <w:szCs w:val="20"/>
          <w:lang w:val="de-DE"/>
        </w:rPr>
        <w:t xml:space="preserve">wird </w:t>
      </w:r>
      <w:r w:rsidR="00227A3B" w:rsidRPr="008C11F0">
        <w:rPr>
          <w:rFonts w:ascii="Arial" w:hAnsi="Arial" w:cs="Arial"/>
          <w:color w:val="000000" w:themeColor="text1"/>
          <w:sz w:val="20"/>
          <w:szCs w:val="20"/>
          <w:lang w:val="de-DE"/>
        </w:rPr>
        <w:t>a</w:t>
      </w:r>
      <w:r w:rsidR="00453FE8" w:rsidRPr="008C11F0">
        <w:rPr>
          <w:rFonts w:ascii="Arial" w:hAnsi="Arial" w:cs="Arial"/>
          <w:color w:val="000000" w:themeColor="text1"/>
          <w:sz w:val="20"/>
          <w:szCs w:val="20"/>
          <w:lang w:val="de-DE"/>
        </w:rPr>
        <w:t xml:space="preserve">m jeweiligen </w:t>
      </w:r>
      <w:r w:rsidR="00227A3B" w:rsidRPr="008C11F0">
        <w:rPr>
          <w:rFonts w:ascii="Arial" w:hAnsi="Arial" w:cs="Arial"/>
          <w:color w:val="000000" w:themeColor="text1"/>
          <w:sz w:val="20"/>
          <w:szCs w:val="20"/>
          <w:lang w:val="de-DE"/>
        </w:rPr>
        <w:t>Thermostatventil</w:t>
      </w:r>
      <w:r w:rsidR="000C392F" w:rsidRPr="008C11F0">
        <w:rPr>
          <w:rFonts w:ascii="Arial" w:hAnsi="Arial" w:cs="Arial"/>
          <w:color w:val="000000" w:themeColor="text1"/>
          <w:sz w:val="20"/>
          <w:szCs w:val="20"/>
          <w:lang w:val="de-DE"/>
        </w:rPr>
        <w:t xml:space="preserve"> </w:t>
      </w:r>
      <w:r w:rsidR="00C91E64" w:rsidRPr="008C11F0">
        <w:rPr>
          <w:rFonts w:ascii="Arial" w:hAnsi="Arial" w:cs="Arial"/>
          <w:color w:val="000000" w:themeColor="text1"/>
          <w:sz w:val="20"/>
          <w:szCs w:val="20"/>
          <w:lang w:val="de-DE"/>
        </w:rPr>
        <w:t xml:space="preserve">mit der Voreinstellung </w:t>
      </w:r>
      <w:r w:rsidR="00453FE8" w:rsidRPr="008C11F0">
        <w:rPr>
          <w:rFonts w:ascii="Arial" w:hAnsi="Arial" w:cs="Arial"/>
          <w:color w:val="000000" w:themeColor="text1"/>
          <w:sz w:val="20"/>
          <w:szCs w:val="20"/>
          <w:lang w:val="de-DE"/>
        </w:rPr>
        <w:t xml:space="preserve">durchgeführt. In Bestandsanlagen mit meist unbekanntem Rohrnetz erleichtern Thermostatventile mit integriertem Differenzdruckregler </w:t>
      </w:r>
      <w:r w:rsidR="00227A3B" w:rsidRPr="008C11F0">
        <w:rPr>
          <w:rFonts w:ascii="Arial" w:hAnsi="Arial" w:cs="Arial"/>
          <w:color w:val="000000" w:themeColor="text1"/>
          <w:sz w:val="20"/>
          <w:szCs w:val="20"/>
          <w:lang w:val="de-DE"/>
        </w:rPr>
        <w:t>wie d</w:t>
      </w:r>
      <w:r w:rsidR="00AA4DD3">
        <w:rPr>
          <w:rFonts w:ascii="Arial" w:hAnsi="Arial" w:cs="Arial"/>
          <w:color w:val="000000" w:themeColor="text1"/>
          <w:sz w:val="20"/>
          <w:szCs w:val="20"/>
          <w:lang w:val="de-DE"/>
        </w:rPr>
        <w:t>as</w:t>
      </w:r>
      <w:r w:rsidR="00D01ABB" w:rsidRPr="008C11F0">
        <w:rPr>
          <w:rFonts w:ascii="Arial" w:hAnsi="Arial" w:cs="Arial"/>
          <w:color w:val="000000" w:themeColor="text1"/>
          <w:sz w:val="20"/>
          <w:szCs w:val="20"/>
          <w:lang w:val="de-DE"/>
        </w:rPr>
        <w:t xml:space="preserve"> Kombi-TRV von Resideo </w:t>
      </w:r>
      <w:r w:rsidR="00453FE8" w:rsidRPr="008C11F0">
        <w:rPr>
          <w:rFonts w:ascii="Arial" w:hAnsi="Arial" w:cs="Arial"/>
          <w:color w:val="000000" w:themeColor="text1"/>
          <w:sz w:val="20"/>
          <w:szCs w:val="20"/>
          <w:lang w:val="de-DE"/>
        </w:rPr>
        <w:t xml:space="preserve">die Einregulierung enorm. </w:t>
      </w:r>
      <w:r w:rsidR="00997A16" w:rsidRPr="008C11F0">
        <w:rPr>
          <w:rFonts w:ascii="Arial" w:hAnsi="Arial" w:cs="Arial"/>
          <w:color w:val="000000" w:themeColor="text1"/>
          <w:sz w:val="20"/>
          <w:szCs w:val="20"/>
          <w:lang w:val="de-DE"/>
        </w:rPr>
        <w:t>So gelingt die hydraulische Einregulierung</w:t>
      </w:r>
      <w:r w:rsidR="00453FE8" w:rsidRPr="008C11F0">
        <w:rPr>
          <w:rFonts w:ascii="Arial" w:hAnsi="Arial" w:cs="Arial"/>
          <w:color w:val="000000" w:themeColor="text1"/>
          <w:sz w:val="20"/>
          <w:szCs w:val="20"/>
          <w:lang w:val="de-DE"/>
        </w:rPr>
        <w:t>, der hydraulische Abgleich</w:t>
      </w:r>
      <w:r w:rsidR="006837A8" w:rsidRPr="008C11F0">
        <w:rPr>
          <w:rFonts w:ascii="Arial" w:hAnsi="Arial" w:cs="Arial"/>
          <w:color w:val="000000" w:themeColor="text1"/>
          <w:sz w:val="20"/>
          <w:szCs w:val="20"/>
          <w:lang w:val="de-DE"/>
        </w:rPr>
        <w:t>, schnell und es k</w:t>
      </w:r>
      <w:r w:rsidR="001E6789">
        <w:rPr>
          <w:rFonts w:ascii="Arial" w:hAnsi="Arial" w:cs="Arial"/>
          <w:color w:val="000000" w:themeColor="text1"/>
          <w:sz w:val="20"/>
          <w:szCs w:val="20"/>
          <w:lang w:val="de-DE"/>
        </w:rPr>
        <w:t>önnen</w:t>
      </w:r>
      <w:r w:rsidR="001428C3" w:rsidRPr="008C11F0">
        <w:rPr>
          <w:rFonts w:ascii="Arial" w:hAnsi="Arial" w:cs="Arial"/>
          <w:color w:val="000000" w:themeColor="text1"/>
          <w:sz w:val="20"/>
          <w:szCs w:val="20"/>
          <w:lang w:val="de-DE"/>
        </w:rPr>
        <w:t xml:space="preserve"> – meist mit geringem Aufwand</w:t>
      </w:r>
      <w:r w:rsidR="0094501A" w:rsidRPr="008C11F0">
        <w:rPr>
          <w:rFonts w:ascii="Arial" w:hAnsi="Arial" w:cs="Arial"/>
          <w:color w:val="000000" w:themeColor="text1"/>
          <w:sz w:val="20"/>
          <w:szCs w:val="20"/>
          <w:lang w:val="de-DE"/>
        </w:rPr>
        <w:t xml:space="preserve"> </w:t>
      </w:r>
      <w:r w:rsidR="001428C3" w:rsidRPr="008C11F0">
        <w:rPr>
          <w:rFonts w:ascii="Arial" w:hAnsi="Arial" w:cs="Arial"/>
          <w:color w:val="000000" w:themeColor="text1"/>
          <w:sz w:val="20"/>
          <w:szCs w:val="20"/>
          <w:lang w:val="de-DE"/>
        </w:rPr>
        <w:t>–</w:t>
      </w:r>
      <w:r w:rsidR="001E6789">
        <w:rPr>
          <w:rFonts w:ascii="Arial" w:hAnsi="Arial" w:cs="Arial"/>
          <w:color w:val="000000" w:themeColor="text1"/>
          <w:sz w:val="20"/>
          <w:szCs w:val="20"/>
          <w:lang w:val="de-DE"/>
        </w:rPr>
        <w:t xml:space="preserve"> </w:t>
      </w:r>
      <w:r w:rsidR="00701D6E" w:rsidRPr="008C11F0">
        <w:rPr>
          <w:rFonts w:ascii="Arial" w:hAnsi="Arial" w:cs="Arial"/>
          <w:color w:val="000000" w:themeColor="text1"/>
          <w:sz w:val="20"/>
          <w:szCs w:val="20"/>
          <w:lang w:val="de-DE"/>
        </w:rPr>
        <w:t>Energieeinsparung</w:t>
      </w:r>
      <w:r w:rsidR="001E6789">
        <w:rPr>
          <w:rFonts w:ascii="Arial" w:hAnsi="Arial" w:cs="Arial"/>
          <w:color w:val="000000" w:themeColor="text1"/>
          <w:sz w:val="20"/>
          <w:szCs w:val="20"/>
          <w:lang w:val="de-DE"/>
        </w:rPr>
        <w:t>en</w:t>
      </w:r>
      <w:r w:rsidR="00701D6E" w:rsidRPr="008C11F0">
        <w:rPr>
          <w:rFonts w:ascii="Arial" w:hAnsi="Arial" w:cs="Arial"/>
          <w:color w:val="000000" w:themeColor="text1"/>
          <w:sz w:val="20"/>
          <w:szCs w:val="20"/>
          <w:lang w:val="de-DE"/>
        </w:rPr>
        <w:t xml:space="preserve"> erreicht werden.</w:t>
      </w:r>
    </w:p>
    <w:p w14:paraId="3CDBF23D" w14:textId="77777777" w:rsidR="007D01DB" w:rsidRPr="008C11F0" w:rsidRDefault="007D01DB" w:rsidP="00E709CA">
      <w:pPr>
        <w:spacing w:line="360" w:lineRule="auto"/>
        <w:contextualSpacing/>
        <w:rPr>
          <w:rFonts w:ascii="Arial" w:hAnsi="Arial" w:cs="Arial"/>
          <w:color w:val="000000" w:themeColor="text1"/>
          <w:sz w:val="20"/>
          <w:szCs w:val="20"/>
          <w:lang w:val="de-DE"/>
        </w:rPr>
      </w:pPr>
    </w:p>
    <w:p w14:paraId="3A88FF83" w14:textId="77777777" w:rsidR="007D01DB" w:rsidRPr="008C11F0" w:rsidRDefault="007D01DB" w:rsidP="007D01DB">
      <w:pPr>
        <w:spacing w:line="360" w:lineRule="auto"/>
        <w:contextualSpacing/>
        <w:rPr>
          <w:rFonts w:ascii="Arial" w:hAnsi="Arial" w:cs="Arial"/>
          <w:b/>
          <w:bCs/>
          <w:color w:val="000000" w:themeColor="text1"/>
          <w:sz w:val="20"/>
          <w:szCs w:val="20"/>
          <w:lang w:val="de-DE"/>
        </w:rPr>
      </w:pPr>
      <w:r w:rsidRPr="008C11F0">
        <w:rPr>
          <w:rFonts w:ascii="Arial" w:hAnsi="Arial" w:cs="Arial"/>
          <w:b/>
          <w:bCs/>
          <w:color w:val="000000" w:themeColor="text1"/>
          <w:sz w:val="20"/>
          <w:szCs w:val="20"/>
          <w:lang w:val="de-DE"/>
        </w:rPr>
        <w:t>Schritt 2: Optimierung der Heizkurve</w:t>
      </w:r>
    </w:p>
    <w:p w14:paraId="34BF0FE5" w14:textId="19D0E393" w:rsidR="007D01DB" w:rsidRPr="008C11F0" w:rsidRDefault="007E0E17" w:rsidP="007D01DB">
      <w:pPr>
        <w:spacing w:line="360" w:lineRule="auto"/>
        <w:contextualSpacing/>
        <w:rPr>
          <w:rFonts w:ascii="Arial" w:hAnsi="Arial" w:cs="Arial"/>
          <w:strike/>
          <w:color w:val="000000" w:themeColor="text1"/>
          <w:sz w:val="20"/>
          <w:szCs w:val="20"/>
          <w:lang w:val="de-DE"/>
        </w:rPr>
      </w:pPr>
      <w:r w:rsidRPr="008C11F0">
        <w:rPr>
          <w:rFonts w:ascii="Arial" w:hAnsi="Arial" w:cs="Arial"/>
          <w:color w:val="000000" w:themeColor="text1"/>
          <w:sz w:val="20"/>
          <w:szCs w:val="20"/>
          <w:lang w:val="de-DE"/>
        </w:rPr>
        <w:t xml:space="preserve">Der hydraulische Abgleich ist auch die Voraussetzung für eine optimale Einstellung der Heizkurve. Sie </w:t>
      </w:r>
      <w:r w:rsidR="009554D2" w:rsidRPr="008C11F0">
        <w:rPr>
          <w:rFonts w:ascii="Arial" w:hAnsi="Arial" w:cs="Arial"/>
          <w:color w:val="000000" w:themeColor="text1"/>
          <w:sz w:val="20"/>
          <w:szCs w:val="20"/>
          <w:lang w:val="de-DE"/>
        </w:rPr>
        <w:t>gilt als</w:t>
      </w:r>
      <w:r w:rsidRPr="008C11F0">
        <w:rPr>
          <w:rFonts w:ascii="Arial" w:hAnsi="Arial" w:cs="Arial"/>
          <w:color w:val="000000" w:themeColor="text1"/>
          <w:sz w:val="20"/>
          <w:szCs w:val="20"/>
          <w:lang w:val="de-DE"/>
        </w:rPr>
        <w:t xml:space="preserve"> entscheidende Größe bei der Heizungs</w:t>
      </w:r>
      <w:r w:rsidR="001551A4" w:rsidRPr="008C11F0">
        <w:rPr>
          <w:rFonts w:ascii="Arial" w:hAnsi="Arial" w:cs="Arial"/>
          <w:color w:val="000000" w:themeColor="text1"/>
          <w:sz w:val="20"/>
          <w:szCs w:val="20"/>
          <w:lang w:val="de-DE"/>
        </w:rPr>
        <w:t xml:space="preserve">regelung </w:t>
      </w:r>
      <w:r w:rsidRPr="008C11F0">
        <w:rPr>
          <w:rFonts w:ascii="Arial" w:hAnsi="Arial" w:cs="Arial"/>
          <w:color w:val="000000" w:themeColor="text1"/>
          <w:sz w:val="20"/>
          <w:szCs w:val="20"/>
          <w:lang w:val="de-DE"/>
        </w:rPr>
        <w:t xml:space="preserve">und </w:t>
      </w:r>
      <w:r w:rsidR="007D01DB" w:rsidRPr="008C11F0">
        <w:rPr>
          <w:rFonts w:ascii="Arial" w:hAnsi="Arial" w:cs="Arial"/>
          <w:color w:val="000000" w:themeColor="text1"/>
          <w:sz w:val="20"/>
          <w:szCs w:val="20"/>
          <w:lang w:val="de-DE"/>
        </w:rPr>
        <w:t>beschreibt das Verhältnis zwischen der Außentemperatur und der benötigten Vorlauftemperatur</w:t>
      </w:r>
      <w:r w:rsidR="00D1128A" w:rsidRPr="008C11F0">
        <w:rPr>
          <w:rFonts w:ascii="Arial" w:hAnsi="Arial" w:cs="Arial"/>
          <w:color w:val="000000" w:themeColor="text1"/>
          <w:sz w:val="20"/>
          <w:szCs w:val="20"/>
          <w:lang w:val="de-DE"/>
        </w:rPr>
        <w:t xml:space="preserve">. </w:t>
      </w:r>
      <w:r w:rsidR="00D265A1" w:rsidRPr="008C11F0">
        <w:rPr>
          <w:rFonts w:ascii="Arial" w:hAnsi="Arial" w:cs="Arial"/>
          <w:color w:val="000000" w:themeColor="text1"/>
          <w:sz w:val="20"/>
          <w:szCs w:val="20"/>
          <w:lang w:val="de-DE"/>
        </w:rPr>
        <w:t xml:space="preserve">Wichtig ist: </w:t>
      </w:r>
      <w:r w:rsidRPr="008C11F0">
        <w:rPr>
          <w:rFonts w:ascii="Arial" w:hAnsi="Arial" w:cs="Arial"/>
          <w:color w:val="000000" w:themeColor="text1"/>
          <w:sz w:val="20"/>
          <w:szCs w:val="20"/>
          <w:lang w:val="de-DE"/>
        </w:rPr>
        <w:t>J</w:t>
      </w:r>
      <w:r w:rsidR="007D01DB" w:rsidRPr="008C11F0">
        <w:rPr>
          <w:rFonts w:ascii="Arial" w:hAnsi="Arial" w:cs="Arial"/>
          <w:color w:val="000000" w:themeColor="text1"/>
          <w:sz w:val="20"/>
          <w:szCs w:val="20"/>
          <w:lang w:val="de-DE"/>
        </w:rPr>
        <w:t xml:space="preserve">e flacher </w:t>
      </w:r>
      <w:r w:rsidR="00D265A1" w:rsidRPr="008C11F0">
        <w:rPr>
          <w:rFonts w:ascii="Arial" w:hAnsi="Arial" w:cs="Arial"/>
          <w:color w:val="000000" w:themeColor="text1"/>
          <w:sz w:val="20"/>
          <w:szCs w:val="20"/>
          <w:lang w:val="de-DE"/>
        </w:rPr>
        <w:t>die Kurve</w:t>
      </w:r>
      <w:r w:rsidR="00D1128A" w:rsidRPr="008C11F0">
        <w:rPr>
          <w:rFonts w:ascii="Arial" w:hAnsi="Arial" w:cs="Arial"/>
          <w:color w:val="000000" w:themeColor="text1"/>
          <w:sz w:val="20"/>
          <w:szCs w:val="20"/>
          <w:lang w:val="de-DE"/>
        </w:rPr>
        <w:t xml:space="preserve"> verläuft</w:t>
      </w:r>
      <w:r w:rsidR="007D01DB" w:rsidRPr="008C11F0">
        <w:rPr>
          <w:rFonts w:ascii="Arial" w:hAnsi="Arial" w:cs="Arial"/>
          <w:color w:val="000000" w:themeColor="text1"/>
          <w:sz w:val="20"/>
          <w:szCs w:val="20"/>
          <w:lang w:val="de-DE"/>
        </w:rPr>
        <w:t xml:space="preserve">, desto </w:t>
      </w:r>
      <w:r w:rsidR="006837A8" w:rsidRPr="008C11F0">
        <w:rPr>
          <w:rFonts w:ascii="Arial" w:hAnsi="Arial" w:cs="Arial"/>
          <w:color w:val="000000" w:themeColor="text1"/>
          <w:sz w:val="20"/>
          <w:szCs w:val="20"/>
          <w:lang w:val="de-DE"/>
        </w:rPr>
        <w:t>niedriger ist die resultierende Vorlauftemperatur. Verluste werden so minimiert.</w:t>
      </w:r>
      <w:r w:rsidR="009218C8" w:rsidRPr="008C11F0">
        <w:rPr>
          <w:rFonts w:ascii="Arial" w:hAnsi="Arial" w:cs="Arial"/>
          <w:color w:val="000000" w:themeColor="text1"/>
          <w:sz w:val="20"/>
          <w:szCs w:val="20"/>
          <w:lang w:val="de-DE"/>
        </w:rPr>
        <w:t xml:space="preserve"> Um die Anlageneffizienz zu erhöhen, muss es Ziel sein, die Heizkurve so einzustellen, dass alle Räume des Gebäudes mit </w:t>
      </w:r>
      <w:proofErr w:type="spellStart"/>
      <w:r w:rsidR="009218C8" w:rsidRPr="008C11F0">
        <w:rPr>
          <w:rFonts w:ascii="Arial" w:hAnsi="Arial" w:cs="Arial"/>
          <w:color w:val="000000" w:themeColor="text1"/>
          <w:sz w:val="20"/>
          <w:szCs w:val="20"/>
          <w:lang w:val="de-DE"/>
        </w:rPr>
        <w:t>niedrigst</w:t>
      </w:r>
      <w:proofErr w:type="spellEnd"/>
      <w:r w:rsidR="009218C8" w:rsidRPr="008C11F0">
        <w:rPr>
          <w:rFonts w:ascii="Arial" w:hAnsi="Arial" w:cs="Arial"/>
          <w:color w:val="000000" w:themeColor="text1"/>
          <w:sz w:val="20"/>
          <w:szCs w:val="20"/>
          <w:lang w:val="de-DE"/>
        </w:rPr>
        <w:t xml:space="preserve"> möglicher Vorlauftemperatur auf die Wunschtemperatur beheizt werden können. Ein intelligentes Regelgerät mit selbstlernenden Optimierfunktionen ist beispielsweise das SDC-Regelgerät von Resideo.</w:t>
      </w:r>
      <w:r w:rsidR="006837A8" w:rsidRPr="008C11F0">
        <w:rPr>
          <w:rFonts w:ascii="Arial" w:hAnsi="Arial" w:cs="Arial"/>
          <w:color w:val="000000" w:themeColor="text1"/>
          <w:sz w:val="20"/>
          <w:szCs w:val="20"/>
          <w:lang w:val="de-DE"/>
        </w:rPr>
        <w:t xml:space="preserve"> </w:t>
      </w:r>
      <w:r w:rsidR="00C91531" w:rsidRPr="008C11F0">
        <w:rPr>
          <w:rFonts w:ascii="Arial" w:hAnsi="Arial" w:cs="Arial"/>
          <w:color w:val="000000" w:themeColor="text1"/>
          <w:sz w:val="20"/>
          <w:szCs w:val="20"/>
          <w:lang w:val="de-DE"/>
        </w:rPr>
        <w:t>P</w:t>
      </w:r>
      <w:r w:rsidR="00D96561" w:rsidRPr="008C11F0">
        <w:rPr>
          <w:rFonts w:ascii="Arial" w:hAnsi="Arial" w:cs="Arial"/>
          <w:bCs/>
          <w:color w:val="000000" w:themeColor="text1"/>
          <w:sz w:val="20"/>
          <w:szCs w:val="20"/>
          <w:lang w:val="de-DE"/>
        </w:rPr>
        <w:t xml:space="preserve">raktische Tipps </w:t>
      </w:r>
      <w:r w:rsidR="00C91531" w:rsidRPr="008C11F0">
        <w:rPr>
          <w:rFonts w:ascii="Arial" w:hAnsi="Arial" w:cs="Arial"/>
          <w:bCs/>
          <w:color w:val="000000" w:themeColor="text1"/>
          <w:sz w:val="20"/>
          <w:szCs w:val="20"/>
          <w:lang w:val="de-DE"/>
        </w:rPr>
        <w:t>zur Umsetzung einer energiesparenden Heizkurve</w:t>
      </w:r>
      <w:r w:rsidR="00D96561" w:rsidRPr="008C11F0">
        <w:rPr>
          <w:rFonts w:ascii="Arial" w:hAnsi="Arial" w:cs="Arial"/>
          <w:bCs/>
          <w:color w:val="000000" w:themeColor="text1"/>
          <w:sz w:val="20"/>
          <w:szCs w:val="20"/>
          <w:lang w:val="de-DE"/>
        </w:rPr>
        <w:t xml:space="preserve"> hat Resideo in seinem eLearning-Modul „</w:t>
      </w:r>
      <w:r w:rsidR="00C91531" w:rsidRPr="008C11F0">
        <w:rPr>
          <w:rFonts w:ascii="Arial" w:hAnsi="Arial" w:cs="Arial"/>
          <w:bCs/>
          <w:color w:val="000000" w:themeColor="text1"/>
          <w:sz w:val="20"/>
          <w:szCs w:val="20"/>
          <w:lang w:val="de-DE"/>
        </w:rPr>
        <w:t>Die Heizkurve</w:t>
      </w:r>
      <w:r w:rsidR="00D96561" w:rsidRPr="008C11F0">
        <w:rPr>
          <w:rFonts w:ascii="Arial" w:hAnsi="Arial" w:cs="Arial"/>
          <w:bCs/>
          <w:color w:val="000000" w:themeColor="text1"/>
          <w:sz w:val="20"/>
          <w:szCs w:val="20"/>
          <w:lang w:val="de-DE"/>
        </w:rPr>
        <w:t xml:space="preserve">“ unter </w:t>
      </w:r>
      <w:hyperlink r:id="rId11" w:tgtFrame="_blank" w:tooltip="https://www.resideo.com/academy-de" w:history="1">
        <w:r w:rsidR="00D96561" w:rsidRPr="00AA4DD3">
          <w:rPr>
            <w:rStyle w:val="Hyperlink"/>
            <w:rFonts w:ascii="Arial" w:hAnsi="Arial" w:cs="Arial"/>
            <w:color w:val="1B92E6"/>
            <w:sz w:val="20"/>
            <w:szCs w:val="20"/>
            <w:lang w:val="de-DE"/>
          </w:rPr>
          <w:t>https://www.resideo.com/academy-de</w:t>
        </w:r>
      </w:hyperlink>
      <w:r w:rsidR="00D96561" w:rsidRPr="008C11F0">
        <w:rPr>
          <w:rStyle w:val="Hyperlink"/>
          <w:rFonts w:ascii="Arial" w:hAnsi="Arial" w:cs="Arial"/>
          <w:color w:val="000000" w:themeColor="text1"/>
          <w:sz w:val="20"/>
          <w:szCs w:val="20"/>
          <w:lang w:val="de-DE"/>
        </w:rPr>
        <w:t xml:space="preserve"> übersichtlich zusammengefasst.</w:t>
      </w:r>
    </w:p>
    <w:p w14:paraId="3652FFCD" w14:textId="77777777" w:rsidR="00BA7C74" w:rsidRPr="008C11F0" w:rsidRDefault="00BA7C74" w:rsidP="00BA7C74">
      <w:pPr>
        <w:spacing w:line="360" w:lineRule="auto"/>
        <w:contextualSpacing/>
        <w:rPr>
          <w:rFonts w:ascii="Arial" w:hAnsi="Arial" w:cs="Arial"/>
          <w:b/>
          <w:bCs/>
          <w:color w:val="000000" w:themeColor="text1"/>
          <w:sz w:val="20"/>
          <w:szCs w:val="20"/>
          <w:lang w:val="de-DE"/>
        </w:rPr>
      </w:pPr>
    </w:p>
    <w:p w14:paraId="36A4E78F" w14:textId="73DD79BB" w:rsidR="005F7EB0" w:rsidRPr="008C11F0" w:rsidRDefault="005F7EB0" w:rsidP="005F7EB0">
      <w:pPr>
        <w:spacing w:line="360" w:lineRule="auto"/>
        <w:contextualSpacing/>
        <w:rPr>
          <w:rFonts w:ascii="Arial" w:hAnsi="Arial" w:cs="Arial"/>
          <w:b/>
          <w:bCs/>
          <w:color w:val="000000" w:themeColor="text1"/>
          <w:sz w:val="20"/>
          <w:szCs w:val="20"/>
          <w:lang w:val="de-DE"/>
        </w:rPr>
      </w:pPr>
      <w:r w:rsidRPr="008C11F0">
        <w:rPr>
          <w:rFonts w:ascii="Arial" w:hAnsi="Arial" w:cs="Arial"/>
          <w:b/>
          <w:bCs/>
          <w:color w:val="000000" w:themeColor="text1"/>
          <w:sz w:val="20"/>
          <w:szCs w:val="20"/>
          <w:lang w:val="de-DE"/>
        </w:rPr>
        <w:t xml:space="preserve">Schritt </w:t>
      </w:r>
      <w:r w:rsidR="007D01DB" w:rsidRPr="008C11F0">
        <w:rPr>
          <w:rFonts w:ascii="Arial" w:hAnsi="Arial" w:cs="Arial"/>
          <w:b/>
          <w:bCs/>
          <w:color w:val="000000" w:themeColor="text1"/>
          <w:sz w:val="20"/>
          <w:szCs w:val="20"/>
          <w:lang w:val="de-DE"/>
        </w:rPr>
        <w:t>3</w:t>
      </w:r>
      <w:r w:rsidRPr="008C11F0">
        <w:rPr>
          <w:rFonts w:ascii="Arial" w:hAnsi="Arial" w:cs="Arial"/>
          <w:b/>
          <w:bCs/>
          <w:color w:val="000000" w:themeColor="text1"/>
          <w:sz w:val="20"/>
          <w:szCs w:val="20"/>
          <w:lang w:val="de-DE"/>
        </w:rPr>
        <w:t xml:space="preserve">: </w:t>
      </w:r>
      <w:r w:rsidR="008E26A7" w:rsidRPr="008C11F0">
        <w:rPr>
          <w:rFonts w:ascii="Arial" w:hAnsi="Arial" w:cs="Arial"/>
          <w:b/>
          <w:bCs/>
          <w:color w:val="000000" w:themeColor="text1"/>
          <w:sz w:val="20"/>
          <w:szCs w:val="20"/>
          <w:lang w:val="de-DE"/>
        </w:rPr>
        <w:t xml:space="preserve">Gradgenaue </w:t>
      </w:r>
      <w:r w:rsidRPr="008C11F0">
        <w:rPr>
          <w:rFonts w:ascii="Arial" w:hAnsi="Arial" w:cs="Arial"/>
          <w:b/>
          <w:bCs/>
          <w:color w:val="000000" w:themeColor="text1"/>
          <w:sz w:val="20"/>
          <w:szCs w:val="20"/>
          <w:lang w:val="de-DE"/>
        </w:rPr>
        <w:t>Vorlauftemperaturen</w:t>
      </w:r>
      <w:r w:rsidR="008E26A7" w:rsidRPr="008C11F0">
        <w:rPr>
          <w:rFonts w:ascii="Arial" w:hAnsi="Arial" w:cs="Arial"/>
          <w:b/>
          <w:bCs/>
          <w:color w:val="000000" w:themeColor="text1"/>
          <w:sz w:val="20"/>
          <w:szCs w:val="20"/>
          <w:lang w:val="de-DE"/>
        </w:rPr>
        <w:t xml:space="preserve"> sicherstellen</w:t>
      </w:r>
    </w:p>
    <w:p w14:paraId="6C3BFE6E" w14:textId="2549D72F" w:rsidR="001D25D8" w:rsidRPr="008C11F0" w:rsidRDefault="00E66AF3" w:rsidP="00817186">
      <w:pPr>
        <w:spacing w:after="0" w:line="360" w:lineRule="auto"/>
        <w:rPr>
          <w:rFonts w:ascii="Arial" w:hAnsi="Arial" w:cs="Arial"/>
          <w:color w:val="000000" w:themeColor="text1"/>
          <w:sz w:val="20"/>
          <w:szCs w:val="20"/>
          <w:lang w:val="de-DE"/>
        </w:rPr>
      </w:pPr>
      <w:r w:rsidRPr="008C11F0">
        <w:rPr>
          <w:rFonts w:ascii="Arial" w:hAnsi="Arial" w:cs="Arial"/>
          <w:color w:val="000000" w:themeColor="text1"/>
          <w:sz w:val="20"/>
          <w:szCs w:val="20"/>
          <w:lang w:val="de-DE"/>
        </w:rPr>
        <w:t xml:space="preserve">Nach der </w:t>
      </w:r>
      <w:r w:rsidR="00B86F9B" w:rsidRPr="008C11F0">
        <w:rPr>
          <w:rFonts w:ascii="Arial" w:hAnsi="Arial" w:cs="Arial"/>
          <w:color w:val="000000" w:themeColor="text1"/>
          <w:sz w:val="20"/>
          <w:szCs w:val="20"/>
          <w:lang w:val="de-DE"/>
        </w:rPr>
        <w:t>Ermittlung der</w:t>
      </w:r>
      <w:r w:rsidRPr="008C11F0">
        <w:rPr>
          <w:rFonts w:ascii="Arial" w:hAnsi="Arial" w:cs="Arial"/>
          <w:color w:val="000000" w:themeColor="text1"/>
          <w:sz w:val="20"/>
          <w:szCs w:val="20"/>
          <w:lang w:val="de-DE"/>
        </w:rPr>
        <w:t xml:space="preserve"> richtigen Vorlauftemperatur gilt es nun, diese auch gradgenau</w:t>
      </w:r>
      <w:r w:rsidR="00884333" w:rsidRPr="008C11F0">
        <w:rPr>
          <w:rFonts w:ascii="Arial" w:hAnsi="Arial" w:cs="Arial"/>
          <w:color w:val="000000" w:themeColor="text1"/>
          <w:sz w:val="20"/>
          <w:szCs w:val="20"/>
          <w:lang w:val="de-DE"/>
        </w:rPr>
        <w:t xml:space="preserve"> den Verbrauchern</w:t>
      </w:r>
      <w:r w:rsidRPr="008C11F0">
        <w:rPr>
          <w:rFonts w:ascii="Arial" w:hAnsi="Arial" w:cs="Arial"/>
          <w:color w:val="000000" w:themeColor="text1"/>
          <w:sz w:val="20"/>
          <w:szCs w:val="20"/>
          <w:lang w:val="de-DE"/>
        </w:rPr>
        <w:t xml:space="preserve"> zur Verfügung zu stellen</w:t>
      </w:r>
      <w:r w:rsidR="009218C8" w:rsidRPr="008C11F0">
        <w:rPr>
          <w:rFonts w:ascii="Arial" w:hAnsi="Arial" w:cs="Arial"/>
          <w:color w:val="000000" w:themeColor="text1"/>
          <w:sz w:val="20"/>
          <w:szCs w:val="20"/>
          <w:lang w:val="de-DE"/>
        </w:rPr>
        <w:t xml:space="preserve">, </w:t>
      </w:r>
      <w:r w:rsidR="00AF7B29" w:rsidRPr="008C11F0">
        <w:rPr>
          <w:rFonts w:ascii="Arial" w:hAnsi="Arial" w:cs="Arial"/>
          <w:color w:val="000000" w:themeColor="text1"/>
          <w:sz w:val="20"/>
          <w:szCs w:val="20"/>
          <w:lang w:val="de-DE"/>
        </w:rPr>
        <w:t xml:space="preserve">z.B. </w:t>
      </w:r>
      <w:r w:rsidR="009218C8" w:rsidRPr="008C11F0">
        <w:rPr>
          <w:rFonts w:ascii="Arial" w:hAnsi="Arial" w:cs="Arial"/>
          <w:color w:val="000000" w:themeColor="text1"/>
          <w:sz w:val="20"/>
          <w:szCs w:val="20"/>
          <w:lang w:val="de-DE"/>
        </w:rPr>
        <w:t xml:space="preserve">mit </w:t>
      </w:r>
      <w:r w:rsidR="00792BEC" w:rsidRPr="008C11F0">
        <w:rPr>
          <w:rFonts w:ascii="Arial" w:hAnsi="Arial" w:cs="Arial"/>
          <w:color w:val="000000" w:themeColor="text1"/>
          <w:sz w:val="20"/>
          <w:szCs w:val="20"/>
          <w:lang w:val="de-DE"/>
        </w:rPr>
        <w:t>d</w:t>
      </w:r>
      <w:r w:rsidR="009218C8" w:rsidRPr="008C11F0">
        <w:rPr>
          <w:rFonts w:ascii="Arial" w:hAnsi="Arial" w:cs="Arial"/>
          <w:color w:val="000000" w:themeColor="text1"/>
          <w:sz w:val="20"/>
          <w:szCs w:val="20"/>
          <w:lang w:val="de-DE"/>
        </w:rPr>
        <w:t>en</w:t>
      </w:r>
      <w:r w:rsidR="00792BEC" w:rsidRPr="008C11F0">
        <w:rPr>
          <w:rFonts w:ascii="Arial" w:hAnsi="Arial" w:cs="Arial"/>
          <w:color w:val="000000" w:themeColor="text1"/>
          <w:sz w:val="20"/>
          <w:szCs w:val="20"/>
          <w:lang w:val="de-DE"/>
        </w:rPr>
        <w:t xml:space="preserve"> Centra-Mischer</w:t>
      </w:r>
      <w:r w:rsidR="009218C8" w:rsidRPr="008C11F0">
        <w:rPr>
          <w:rFonts w:ascii="Arial" w:hAnsi="Arial" w:cs="Arial"/>
          <w:color w:val="000000" w:themeColor="text1"/>
          <w:sz w:val="20"/>
          <w:szCs w:val="20"/>
          <w:lang w:val="de-DE"/>
        </w:rPr>
        <w:t>n</w:t>
      </w:r>
      <w:r w:rsidR="00792BEC" w:rsidRPr="008C11F0">
        <w:rPr>
          <w:rFonts w:ascii="Arial" w:hAnsi="Arial" w:cs="Arial"/>
          <w:color w:val="000000" w:themeColor="text1"/>
          <w:sz w:val="20"/>
          <w:szCs w:val="20"/>
          <w:lang w:val="de-DE"/>
        </w:rPr>
        <w:t xml:space="preserve"> von Resideo.</w:t>
      </w:r>
      <w:r w:rsidR="009218C8" w:rsidRPr="008C11F0">
        <w:rPr>
          <w:rFonts w:ascii="Arial" w:hAnsi="Arial" w:cs="Arial"/>
          <w:color w:val="000000" w:themeColor="text1"/>
          <w:sz w:val="20"/>
          <w:szCs w:val="20"/>
          <w:lang w:val="de-DE"/>
        </w:rPr>
        <w:t xml:space="preserve"> Auch hier ist zur Sicherstellung eines optimalen Regelergebnisses auf die korrekte Dimensionierung zu achten. </w:t>
      </w:r>
      <w:r w:rsidR="0051316B" w:rsidRPr="008C11F0">
        <w:rPr>
          <w:rFonts w:ascii="Arial" w:hAnsi="Arial" w:cs="Arial"/>
          <w:color w:val="000000" w:themeColor="text1"/>
          <w:sz w:val="20"/>
          <w:szCs w:val="20"/>
          <w:lang w:val="de-DE"/>
        </w:rPr>
        <w:t>Mithilfe eines Dimensionierungsschiebers</w:t>
      </w:r>
      <w:r w:rsidR="00D84F0D" w:rsidRPr="008C11F0">
        <w:rPr>
          <w:rFonts w:ascii="Arial" w:hAnsi="Arial" w:cs="Arial"/>
          <w:color w:val="000000" w:themeColor="text1"/>
          <w:sz w:val="20"/>
          <w:szCs w:val="20"/>
          <w:lang w:val="de-DE"/>
        </w:rPr>
        <w:t>,</w:t>
      </w:r>
      <w:r w:rsidR="0051316B" w:rsidRPr="008C11F0">
        <w:rPr>
          <w:rFonts w:ascii="Arial" w:hAnsi="Arial" w:cs="Arial"/>
          <w:color w:val="000000" w:themeColor="text1"/>
          <w:sz w:val="20"/>
          <w:szCs w:val="20"/>
          <w:lang w:val="de-DE"/>
        </w:rPr>
        <w:t xml:space="preserve"> den Resideo auf der eigenen Webseite </w:t>
      </w:r>
      <w:r w:rsidR="00316CFA" w:rsidRPr="008C11F0">
        <w:rPr>
          <w:rFonts w:ascii="Arial" w:hAnsi="Arial" w:cs="Arial"/>
          <w:color w:val="000000" w:themeColor="text1"/>
          <w:sz w:val="20"/>
          <w:szCs w:val="20"/>
          <w:lang w:val="de-DE"/>
        </w:rPr>
        <w:t xml:space="preserve">unter </w:t>
      </w:r>
      <w:hyperlink r:id="rId12" w:history="1">
        <w:r w:rsidR="00316CFA" w:rsidRPr="008C11F0">
          <w:rPr>
            <w:rStyle w:val="Hyperlink"/>
            <w:rFonts w:ascii="Arial" w:hAnsi="Arial" w:cs="Arial"/>
            <w:sz w:val="20"/>
            <w:szCs w:val="20"/>
            <w:lang w:val="de-DE"/>
          </w:rPr>
          <w:t>https://www.webapp-resideo.de/rechenschieber/</w:t>
        </w:r>
      </w:hyperlink>
      <w:r w:rsidR="00316CFA" w:rsidRPr="008C11F0">
        <w:rPr>
          <w:rStyle w:val="Hyperlink"/>
          <w:rFonts w:ascii="Arial" w:hAnsi="Arial" w:cs="Arial"/>
          <w:sz w:val="20"/>
          <w:szCs w:val="20"/>
          <w:lang w:val="de-DE"/>
        </w:rPr>
        <w:t xml:space="preserve"> </w:t>
      </w:r>
      <w:r w:rsidR="00316CFA" w:rsidRPr="008C11F0">
        <w:rPr>
          <w:rFonts w:ascii="Arial" w:hAnsi="Arial" w:cs="Arial"/>
          <w:color w:val="000000" w:themeColor="text1"/>
          <w:sz w:val="20"/>
          <w:szCs w:val="20"/>
          <w:lang w:val="de-DE"/>
        </w:rPr>
        <w:t>zur Verfügung s</w:t>
      </w:r>
      <w:r w:rsidR="0051316B" w:rsidRPr="008C11F0">
        <w:rPr>
          <w:rFonts w:ascii="Arial" w:hAnsi="Arial" w:cs="Arial"/>
          <w:color w:val="000000" w:themeColor="text1"/>
          <w:sz w:val="20"/>
          <w:szCs w:val="20"/>
          <w:lang w:val="de-DE"/>
        </w:rPr>
        <w:t>tellt</w:t>
      </w:r>
      <w:r w:rsidR="00316CFA" w:rsidRPr="008C11F0">
        <w:rPr>
          <w:rFonts w:ascii="Arial" w:hAnsi="Arial" w:cs="Arial"/>
          <w:color w:val="000000" w:themeColor="text1"/>
          <w:sz w:val="20"/>
          <w:szCs w:val="20"/>
          <w:lang w:val="de-DE"/>
        </w:rPr>
        <w:t xml:space="preserve">, </w:t>
      </w:r>
      <w:r w:rsidR="0051316B" w:rsidRPr="008C11F0">
        <w:rPr>
          <w:rFonts w:ascii="Arial" w:hAnsi="Arial" w:cs="Arial"/>
          <w:color w:val="000000" w:themeColor="text1"/>
          <w:sz w:val="20"/>
          <w:szCs w:val="20"/>
          <w:lang w:val="de-DE"/>
        </w:rPr>
        <w:t xml:space="preserve">lassen sich die jeweils korrekten Nennweiten bzw. Kvs-Werte </w:t>
      </w:r>
      <w:r w:rsidR="00316CFA" w:rsidRPr="008C11F0">
        <w:rPr>
          <w:rFonts w:ascii="Arial" w:hAnsi="Arial" w:cs="Arial"/>
          <w:color w:val="000000" w:themeColor="text1"/>
          <w:sz w:val="20"/>
          <w:szCs w:val="20"/>
          <w:lang w:val="de-DE"/>
        </w:rPr>
        <w:t xml:space="preserve">für die Centra-Mischer und -Ventile in der Praxis </w:t>
      </w:r>
      <w:r w:rsidR="0051316B" w:rsidRPr="008C11F0">
        <w:rPr>
          <w:rFonts w:ascii="Arial" w:hAnsi="Arial" w:cs="Arial"/>
          <w:color w:val="000000" w:themeColor="text1"/>
          <w:sz w:val="20"/>
          <w:szCs w:val="20"/>
          <w:lang w:val="de-DE"/>
        </w:rPr>
        <w:t xml:space="preserve">effizient ermitteln. </w:t>
      </w:r>
    </w:p>
    <w:p w14:paraId="45479739" w14:textId="77777777" w:rsidR="00817186" w:rsidRPr="008C11F0" w:rsidRDefault="00817186" w:rsidP="00817186">
      <w:pPr>
        <w:spacing w:after="0" w:line="360" w:lineRule="auto"/>
        <w:contextualSpacing/>
        <w:rPr>
          <w:rFonts w:ascii="Arial" w:hAnsi="Arial" w:cs="Arial"/>
          <w:color w:val="000000" w:themeColor="text1"/>
          <w:sz w:val="20"/>
          <w:szCs w:val="20"/>
          <w:lang w:val="de-DE"/>
        </w:rPr>
      </w:pPr>
    </w:p>
    <w:p w14:paraId="02484CCC" w14:textId="64487C2A" w:rsidR="00BA7C74" w:rsidRPr="008C11F0" w:rsidRDefault="00BA7C74" w:rsidP="00817186">
      <w:pPr>
        <w:spacing w:after="0" w:line="360" w:lineRule="auto"/>
        <w:contextualSpacing/>
        <w:rPr>
          <w:rFonts w:ascii="Arial" w:hAnsi="Arial" w:cs="Arial"/>
          <w:b/>
          <w:bCs/>
          <w:sz w:val="20"/>
          <w:szCs w:val="20"/>
          <w:lang w:val="de-DE"/>
        </w:rPr>
      </w:pPr>
      <w:r w:rsidRPr="008C11F0">
        <w:rPr>
          <w:rFonts w:ascii="Arial" w:hAnsi="Arial" w:cs="Arial"/>
          <w:b/>
          <w:bCs/>
          <w:sz w:val="20"/>
          <w:szCs w:val="20"/>
          <w:lang w:val="de-DE"/>
        </w:rPr>
        <w:t>Schritt 4:</w:t>
      </w:r>
      <w:r w:rsidR="009218C8" w:rsidRPr="008C11F0">
        <w:rPr>
          <w:rFonts w:ascii="Arial" w:hAnsi="Arial" w:cs="Arial"/>
          <w:b/>
          <w:bCs/>
          <w:sz w:val="20"/>
          <w:szCs w:val="20"/>
          <w:lang w:val="de-DE"/>
        </w:rPr>
        <w:t xml:space="preserve"> </w:t>
      </w:r>
      <w:r w:rsidR="00914E44" w:rsidRPr="008C11F0">
        <w:rPr>
          <w:rFonts w:ascii="Arial" w:hAnsi="Arial" w:cs="Arial"/>
          <w:b/>
          <w:bCs/>
          <w:sz w:val="20"/>
          <w:szCs w:val="20"/>
          <w:lang w:val="de-DE"/>
        </w:rPr>
        <w:t xml:space="preserve">Heizungspumpe(n) </w:t>
      </w:r>
      <w:r w:rsidR="008E26A7" w:rsidRPr="008C11F0">
        <w:rPr>
          <w:rFonts w:ascii="Arial" w:hAnsi="Arial" w:cs="Arial"/>
          <w:b/>
          <w:bCs/>
          <w:sz w:val="20"/>
          <w:szCs w:val="20"/>
          <w:lang w:val="de-DE"/>
        </w:rPr>
        <w:t>richtig dimensionieren</w:t>
      </w:r>
    </w:p>
    <w:p w14:paraId="4E7FD2B0" w14:textId="301873B1" w:rsidR="00FD4FF4" w:rsidRPr="008C11F0" w:rsidRDefault="00C87E42" w:rsidP="00BA7C74">
      <w:pPr>
        <w:spacing w:line="360" w:lineRule="auto"/>
        <w:contextualSpacing/>
        <w:rPr>
          <w:rFonts w:ascii="Arial" w:hAnsi="Arial" w:cs="Arial"/>
          <w:sz w:val="20"/>
          <w:szCs w:val="20"/>
          <w:lang w:val="de-DE"/>
        </w:rPr>
      </w:pPr>
      <w:r w:rsidRPr="008C11F0">
        <w:rPr>
          <w:rFonts w:ascii="Arial" w:hAnsi="Arial" w:cs="Arial"/>
          <w:sz w:val="20"/>
          <w:szCs w:val="20"/>
          <w:lang w:val="de-DE"/>
        </w:rPr>
        <w:t xml:space="preserve">Die </w:t>
      </w:r>
      <w:r w:rsidR="0010336D" w:rsidRPr="008C11F0">
        <w:rPr>
          <w:rFonts w:ascii="Arial" w:hAnsi="Arial" w:cs="Arial"/>
          <w:sz w:val="20"/>
          <w:szCs w:val="20"/>
          <w:lang w:val="de-DE"/>
        </w:rPr>
        <w:t xml:space="preserve">elektrische </w:t>
      </w:r>
      <w:r w:rsidRPr="008C11F0">
        <w:rPr>
          <w:rFonts w:ascii="Arial" w:hAnsi="Arial" w:cs="Arial"/>
          <w:sz w:val="20"/>
          <w:szCs w:val="20"/>
          <w:lang w:val="de-DE"/>
        </w:rPr>
        <w:t xml:space="preserve">Umwälzpumpe </w:t>
      </w:r>
      <w:r w:rsidR="00914E44" w:rsidRPr="008C11F0">
        <w:rPr>
          <w:rFonts w:ascii="Arial" w:hAnsi="Arial" w:cs="Arial"/>
          <w:sz w:val="20"/>
          <w:szCs w:val="20"/>
          <w:lang w:val="de-DE"/>
        </w:rPr>
        <w:t>sorgt für die Zirkulation des Heizungswassers innerhalb der Heizungsanlage</w:t>
      </w:r>
      <w:r w:rsidR="009218C8" w:rsidRPr="008C11F0">
        <w:rPr>
          <w:rFonts w:ascii="Arial" w:hAnsi="Arial" w:cs="Arial"/>
          <w:sz w:val="20"/>
          <w:szCs w:val="20"/>
          <w:lang w:val="de-DE"/>
        </w:rPr>
        <w:t xml:space="preserve">. </w:t>
      </w:r>
      <w:r w:rsidR="00914E44" w:rsidRPr="008C11F0">
        <w:rPr>
          <w:rFonts w:ascii="Arial" w:hAnsi="Arial" w:cs="Arial"/>
          <w:sz w:val="20"/>
          <w:szCs w:val="20"/>
          <w:lang w:val="de-DE"/>
        </w:rPr>
        <w:t xml:space="preserve">In Studien wurde festgestellt, dass die Pumpenleistung in deutschen Gebäuden um den Faktor 3 zu hoch ist. So </w:t>
      </w:r>
      <w:r w:rsidR="001747AA" w:rsidRPr="008C11F0">
        <w:rPr>
          <w:rFonts w:ascii="Arial" w:hAnsi="Arial" w:cs="Arial"/>
          <w:sz w:val="20"/>
          <w:szCs w:val="20"/>
          <w:lang w:val="de-DE"/>
        </w:rPr>
        <w:t>entsteh</w:t>
      </w:r>
      <w:r w:rsidR="00914E44" w:rsidRPr="008C11F0">
        <w:rPr>
          <w:rFonts w:ascii="Arial" w:hAnsi="Arial" w:cs="Arial"/>
          <w:sz w:val="20"/>
          <w:szCs w:val="20"/>
          <w:lang w:val="de-DE"/>
        </w:rPr>
        <w:t>t ein</w:t>
      </w:r>
      <w:r w:rsidR="001747AA" w:rsidRPr="008C11F0">
        <w:rPr>
          <w:rFonts w:ascii="Arial" w:hAnsi="Arial" w:cs="Arial"/>
          <w:sz w:val="20"/>
          <w:szCs w:val="20"/>
          <w:lang w:val="de-DE"/>
        </w:rPr>
        <w:t xml:space="preserve"> unnötig hohe</w:t>
      </w:r>
      <w:r w:rsidR="00914E44" w:rsidRPr="008C11F0">
        <w:rPr>
          <w:rFonts w:ascii="Arial" w:hAnsi="Arial" w:cs="Arial"/>
          <w:sz w:val="20"/>
          <w:szCs w:val="20"/>
          <w:lang w:val="de-DE"/>
        </w:rPr>
        <w:t>r</w:t>
      </w:r>
      <w:r w:rsidR="001747AA" w:rsidRPr="008C11F0">
        <w:rPr>
          <w:rFonts w:ascii="Arial" w:hAnsi="Arial" w:cs="Arial"/>
          <w:sz w:val="20"/>
          <w:szCs w:val="20"/>
          <w:lang w:val="de-DE"/>
        </w:rPr>
        <w:t xml:space="preserve"> Strom</w:t>
      </w:r>
      <w:r w:rsidR="00914E44" w:rsidRPr="008C11F0">
        <w:rPr>
          <w:rFonts w:ascii="Arial" w:hAnsi="Arial" w:cs="Arial"/>
          <w:sz w:val="20"/>
          <w:szCs w:val="20"/>
          <w:lang w:val="de-DE"/>
        </w:rPr>
        <w:t>verbrauch</w:t>
      </w:r>
      <w:r w:rsidR="00A9370E" w:rsidRPr="008C11F0">
        <w:rPr>
          <w:rFonts w:ascii="Arial" w:hAnsi="Arial" w:cs="Arial"/>
          <w:sz w:val="20"/>
          <w:szCs w:val="20"/>
          <w:lang w:val="de-DE"/>
        </w:rPr>
        <w:t>!</w:t>
      </w:r>
      <w:r w:rsidR="0010336D" w:rsidRPr="008C11F0">
        <w:rPr>
          <w:rFonts w:ascii="Arial" w:hAnsi="Arial" w:cs="Arial"/>
          <w:sz w:val="20"/>
          <w:szCs w:val="20"/>
          <w:lang w:val="de-DE"/>
        </w:rPr>
        <w:t xml:space="preserve"> </w:t>
      </w:r>
      <w:r w:rsidR="00A9370E" w:rsidRPr="008C11F0">
        <w:rPr>
          <w:rFonts w:ascii="Arial" w:hAnsi="Arial" w:cs="Arial"/>
          <w:sz w:val="20"/>
          <w:szCs w:val="20"/>
          <w:lang w:val="de-DE"/>
        </w:rPr>
        <w:t>Durch d</w:t>
      </w:r>
      <w:r w:rsidR="008E26A7" w:rsidRPr="008C11F0">
        <w:rPr>
          <w:rFonts w:ascii="Arial" w:hAnsi="Arial" w:cs="Arial"/>
          <w:sz w:val="20"/>
          <w:szCs w:val="20"/>
          <w:lang w:val="de-DE"/>
        </w:rPr>
        <w:t xml:space="preserve">ie </w:t>
      </w:r>
      <w:r w:rsidR="00A9370E" w:rsidRPr="008C11F0">
        <w:rPr>
          <w:rFonts w:ascii="Arial" w:hAnsi="Arial" w:cs="Arial"/>
          <w:sz w:val="20"/>
          <w:szCs w:val="20"/>
          <w:lang w:val="de-DE"/>
        </w:rPr>
        <w:t xml:space="preserve">Anpassung </w:t>
      </w:r>
      <w:r w:rsidR="008E26A7" w:rsidRPr="008C11F0">
        <w:rPr>
          <w:rFonts w:ascii="Arial" w:hAnsi="Arial" w:cs="Arial"/>
          <w:sz w:val="20"/>
          <w:szCs w:val="20"/>
          <w:lang w:val="de-DE"/>
        </w:rPr>
        <w:t xml:space="preserve">der Pumpenleistung </w:t>
      </w:r>
      <w:r w:rsidR="00A9370E" w:rsidRPr="008C11F0">
        <w:rPr>
          <w:rFonts w:ascii="Arial" w:hAnsi="Arial" w:cs="Arial"/>
          <w:sz w:val="20"/>
          <w:szCs w:val="20"/>
          <w:lang w:val="de-DE"/>
        </w:rPr>
        <w:t xml:space="preserve">erschließt sich ein hohes </w:t>
      </w:r>
      <w:r w:rsidR="008E26A7" w:rsidRPr="008C11F0">
        <w:rPr>
          <w:rFonts w:ascii="Arial" w:hAnsi="Arial" w:cs="Arial"/>
          <w:sz w:val="20"/>
          <w:szCs w:val="20"/>
          <w:lang w:val="de-DE"/>
        </w:rPr>
        <w:t>Stromeinsparpotenzial</w:t>
      </w:r>
      <w:r w:rsidR="001747AA" w:rsidRPr="008C11F0">
        <w:rPr>
          <w:rFonts w:ascii="Arial" w:hAnsi="Arial" w:cs="Arial"/>
          <w:sz w:val="20"/>
          <w:szCs w:val="20"/>
          <w:lang w:val="de-DE"/>
        </w:rPr>
        <w:t xml:space="preserve"> </w:t>
      </w:r>
      <w:r w:rsidR="008E26A7" w:rsidRPr="008C11F0">
        <w:rPr>
          <w:rFonts w:ascii="Arial" w:hAnsi="Arial" w:cs="Arial"/>
          <w:sz w:val="20"/>
          <w:szCs w:val="20"/>
          <w:lang w:val="de-DE"/>
        </w:rPr>
        <w:t>–</w:t>
      </w:r>
      <w:r w:rsidR="00811D74" w:rsidRPr="008C11F0">
        <w:rPr>
          <w:rFonts w:ascii="Arial" w:hAnsi="Arial" w:cs="Arial"/>
          <w:sz w:val="20"/>
          <w:szCs w:val="20"/>
          <w:lang w:val="de-DE"/>
        </w:rPr>
        <w:t xml:space="preserve"> </w:t>
      </w:r>
      <w:r w:rsidR="008E26A7" w:rsidRPr="008C11F0">
        <w:rPr>
          <w:rFonts w:ascii="Arial" w:hAnsi="Arial" w:cs="Arial"/>
          <w:sz w:val="20"/>
          <w:szCs w:val="20"/>
          <w:lang w:val="de-DE"/>
        </w:rPr>
        <w:t xml:space="preserve">bis zu 80 Prozent </w:t>
      </w:r>
      <w:r w:rsidR="002F57F3" w:rsidRPr="008C11F0">
        <w:rPr>
          <w:rFonts w:ascii="Arial" w:hAnsi="Arial" w:cs="Arial"/>
          <w:sz w:val="20"/>
          <w:szCs w:val="20"/>
          <w:lang w:val="de-DE"/>
        </w:rPr>
        <w:t xml:space="preserve">weniger Stromverbrauch </w:t>
      </w:r>
      <w:r w:rsidR="008E26A7" w:rsidRPr="008C11F0">
        <w:rPr>
          <w:rFonts w:ascii="Arial" w:hAnsi="Arial" w:cs="Arial"/>
          <w:sz w:val="20"/>
          <w:szCs w:val="20"/>
          <w:lang w:val="de-DE"/>
        </w:rPr>
        <w:t>sind durch den Einsatz moderner, intelligenter Hocheffizienzpumpen möglich.</w:t>
      </w:r>
      <w:r w:rsidR="0061158F" w:rsidRPr="008C11F0">
        <w:rPr>
          <w:rFonts w:ascii="Arial" w:hAnsi="Arial" w:cs="Arial"/>
          <w:sz w:val="20"/>
          <w:szCs w:val="20"/>
          <w:lang w:val="de-DE"/>
        </w:rPr>
        <w:t xml:space="preserve"> </w:t>
      </w:r>
    </w:p>
    <w:p w14:paraId="4AFC349F" w14:textId="77777777" w:rsidR="001D25D8" w:rsidRPr="008C11F0" w:rsidRDefault="001D25D8" w:rsidP="00BA7C74">
      <w:pPr>
        <w:spacing w:line="360" w:lineRule="auto"/>
        <w:contextualSpacing/>
        <w:rPr>
          <w:rFonts w:ascii="Arial" w:hAnsi="Arial" w:cs="Arial"/>
          <w:b/>
          <w:bCs/>
          <w:sz w:val="20"/>
          <w:szCs w:val="20"/>
          <w:lang w:val="de-DE"/>
        </w:rPr>
      </w:pPr>
    </w:p>
    <w:p w14:paraId="22889BC5" w14:textId="0876A748" w:rsidR="009A1458" w:rsidRPr="008C11F0" w:rsidRDefault="00BA7C74" w:rsidP="00BA7C74">
      <w:pPr>
        <w:spacing w:line="360" w:lineRule="auto"/>
        <w:contextualSpacing/>
        <w:rPr>
          <w:rFonts w:ascii="Arial" w:hAnsi="Arial" w:cs="Arial"/>
          <w:b/>
          <w:bCs/>
          <w:sz w:val="20"/>
          <w:szCs w:val="20"/>
          <w:lang w:val="de-DE"/>
        </w:rPr>
      </w:pPr>
      <w:r w:rsidRPr="008C11F0">
        <w:rPr>
          <w:rFonts w:ascii="Arial" w:hAnsi="Arial" w:cs="Arial"/>
          <w:b/>
          <w:bCs/>
          <w:sz w:val="20"/>
          <w:szCs w:val="20"/>
          <w:lang w:val="de-DE"/>
        </w:rPr>
        <w:t>Schritt 5: Überprüfung der Thermostat</w:t>
      </w:r>
      <w:r w:rsidR="005A5042" w:rsidRPr="008C11F0">
        <w:rPr>
          <w:rFonts w:ascii="Arial" w:hAnsi="Arial" w:cs="Arial"/>
          <w:b/>
          <w:bCs/>
          <w:sz w:val="20"/>
          <w:szCs w:val="20"/>
          <w:lang w:val="de-DE"/>
        </w:rPr>
        <w:t>v</w:t>
      </w:r>
      <w:r w:rsidRPr="008C11F0">
        <w:rPr>
          <w:rFonts w:ascii="Arial" w:hAnsi="Arial" w:cs="Arial"/>
          <w:b/>
          <w:bCs/>
          <w:sz w:val="20"/>
          <w:szCs w:val="20"/>
          <w:lang w:val="de-DE"/>
        </w:rPr>
        <w:t>entile</w:t>
      </w:r>
    </w:p>
    <w:p w14:paraId="219FE3EC" w14:textId="0FA130F5" w:rsidR="005F2C89" w:rsidRPr="008C11F0" w:rsidRDefault="008E26A7" w:rsidP="00BA7C74">
      <w:pPr>
        <w:spacing w:line="360" w:lineRule="auto"/>
        <w:contextualSpacing/>
        <w:rPr>
          <w:rFonts w:ascii="Arial" w:hAnsi="Arial" w:cs="Arial"/>
          <w:bCs/>
          <w:sz w:val="20"/>
          <w:szCs w:val="20"/>
          <w:lang w:val="de-DE"/>
        </w:rPr>
      </w:pPr>
      <w:r w:rsidRPr="008C11F0">
        <w:rPr>
          <w:rFonts w:ascii="Arial" w:hAnsi="Arial" w:cs="Arial"/>
          <w:bCs/>
          <w:sz w:val="20"/>
          <w:szCs w:val="20"/>
          <w:lang w:val="de-DE"/>
        </w:rPr>
        <w:t xml:space="preserve">Am Ende des Fitnessprogramms </w:t>
      </w:r>
      <w:r w:rsidR="00A9370E" w:rsidRPr="008C11F0">
        <w:rPr>
          <w:rFonts w:ascii="Arial" w:hAnsi="Arial" w:cs="Arial"/>
          <w:bCs/>
          <w:sz w:val="20"/>
          <w:szCs w:val="20"/>
          <w:lang w:val="de-DE"/>
        </w:rPr>
        <w:t xml:space="preserve">müssen </w:t>
      </w:r>
      <w:r w:rsidRPr="008C11F0">
        <w:rPr>
          <w:rFonts w:ascii="Arial" w:hAnsi="Arial" w:cs="Arial"/>
          <w:bCs/>
          <w:sz w:val="20"/>
          <w:szCs w:val="20"/>
          <w:lang w:val="de-DE"/>
        </w:rPr>
        <w:t xml:space="preserve">die Thermostatventile </w:t>
      </w:r>
      <w:r w:rsidR="005550B2" w:rsidRPr="008C11F0">
        <w:rPr>
          <w:rFonts w:ascii="Arial" w:hAnsi="Arial" w:cs="Arial"/>
          <w:bCs/>
          <w:sz w:val="20"/>
          <w:szCs w:val="20"/>
          <w:lang w:val="de-DE"/>
        </w:rPr>
        <w:t xml:space="preserve">in den Blick </w:t>
      </w:r>
      <w:r w:rsidR="00A9370E" w:rsidRPr="008C11F0">
        <w:rPr>
          <w:rFonts w:ascii="Arial" w:hAnsi="Arial" w:cs="Arial"/>
          <w:bCs/>
          <w:sz w:val="20"/>
          <w:szCs w:val="20"/>
          <w:lang w:val="de-DE"/>
        </w:rPr>
        <w:t>genommen und auf ihre korrekte Funktion geprüft werden. Thermostatventile</w:t>
      </w:r>
      <w:r w:rsidR="00866F3C" w:rsidRPr="008C11F0">
        <w:rPr>
          <w:rFonts w:ascii="Arial" w:hAnsi="Arial" w:cs="Arial"/>
          <w:bCs/>
          <w:sz w:val="20"/>
          <w:szCs w:val="20"/>
          <w:lang w:val="de-DE"/>
        </w:rPr>
        <w:t xml:space="preserve"> </w:t>
      </w:r>
      <w:r w:rsidR="00A9370E" w:rsidRPr="008C11F0">
        <w:rPr>
          <w:rFonts w:ascii="Arial" w:hAnsi="Arial" w:cs="Arial"/>
          <w:bCs/>
          <w:sz w:val="20"/>
          <w:szCs w:val="20"/>
          <w:lang w:val="de-DE"/>
        </w:rPr>
        <w:t xml:space="preserve">haben zur </w:t>
      </w:r>
      <w:r w:rsidR="00A9370E" w:rsidRPr="008C11F0">
        <w:rPr>
          <w:rFonts w:ascii="Arial" w:hAnsi="Arial" w:cs="Arial"/>
          <w:bCs/>
          <w:color w:val="000000" w:themeColor="text1"/>
          <w:sz w:val="20"/>
          <w:szCs w:val="20"/>
          <w:lang w:val="de-DE"/>
        </w:rPr>
        <w:t>Aufgabe</w:t>
      </w:r>
      <w:r w:rsidR="009218C8" w:rsidRPr="008C11F0">
        <w:rPr>
          <w:rFonts w:ascii="Arial" w:hAnsi="Arial" w:cs="Arial"/>
          <w:bCs/>
          <w:color w:val="000000" w:themeColor="text1"/>
          <w:sz w:val="20"/>
          <w:szCs w:val="20"/>
          <w:lang w:val="de-DE"/>
        </w:rPr>
        <w:t>,</w:t>
      </w:r>
      <w:r w:rsidR="00A9370E" w:rsidRPr="008C11F0">
        <w:rPr>
          <w:rFonts w:ascii="Arial" w:hAnsi="Arial" w:cs="Arial"/>
          <w:bCs/>
          <w:color w:val="000000" w:themeColor="text1"/>
          <w:sz w:val="20"/>
          <w:szCs w:val="20"/>
          <w:lang w:val="de-DE"/>
        </w:rPr>
        <w:t xml:space="preserve"> </w:t>
      </w:r>
      <w:r w:rsidR="000A2BCA" w:rsidRPr="008C11F0">
        <w:rPr>
          <w:rFonts w:ascii="Arial" w:hAnsi="Arial" w:cs="Arial"/>
          <w:bCs/>
          <w:color w:val="000000" w:themeColor="text1"/>
          <w:sz w:val="20"/>
          <w:szCs w:val="20"/>
          <w:lang w:val="de-DE"/>
        </w:rPr>
        <w:t>Fremdwärm</w:t>
      </w:r>
      <w:r w:rsidR="00A9370E" w:rsidRPr="008C11F0">
        <w:rPr>
          <w:rFonts w:ascii="Arial" w:hAnsi="Arial" w:cs="Arial"/>
          <w:bCs/>
          <w:color w:val="000000" w:themeColor="text1"/>
          <w:sz w:val="20"/>
          <w:szCs w:val="20"/>
          <w:lang w:val="de-DE"/>
        </w:rPr>
        <w:t>e</w:t>
      </w:r>
      <w:r w:rsidR="000A2BCA" w:rsidRPr="008C11F0">
        <w:rPr>
          <w:rFonts w:ascii="Arial" w:hAnsi="Arial" w:cs="Arial"/>
          <w:bCs/>
          <w:color w:val="000000" w:themeColor="text1"/>
          <w:sz w:val="20"/>
          <w:szCs w:val="20"/>
          <w:lang w:val="de-DE"/>
        </w:rPr>
        <w:t xml:space="preserve">aufkommen </w:t>
      </w:r>
      <w:r w:rsidR="00A9370E" w:rsidRPr="008C11F0">
        <w:rPr>
          <w:rFonts w:ascii="Arial" w:hAnsi="Arial" w:cs="Arial"/>
          <w:bCs/>
          <w:color w:val="000000" w:themeColor="text1"/>
          <w:sz w:val="20"/>
          <w:szCs w:val="20"/>
          <w:lang w:val="de-DE"/>
        </w:rPr>
        <w:t xml:space="preserve">in Räumen </w:t>
      </w:r>
      <w:r w:rsidR="000A2BCA" w:rsidRPr="008C11F0">
        <w:rPr>
          <w:rFonts w:ascii="Arial" w:hAnsi="Arial" w:cs="Arial"/>
          <w:bCs/>
          <w:color w:val="000000" w:themeColor="text1"/>
          <w:sz w:val="20"/>
          <w:szCs w:val="20"/>
          <w:lang w:val="de-DE"/>
        </w:rPr>
        <w:t xml:space="preserve">z.B. durch </w:t>
      </w:r>
      <w:r w:rsidR="000A2BCA" w:rsidRPr="008C11F0">
        <w:rPr>
          <w:rFonts w:ascii="Arial" w:hAnsi="Arial" w:cs="Arial"/>
          <w:bCs/>
          <w:sz w:val="20"/>
          <w:szCs w:val="20"/>
          <w:lang w:val="de-DE"/>
        </w:rPr>
        <w:t xml:space="preserve">Sonneneinstrahlung oder Elektrogeräte </w:t>
      </w:r>
      <w:r w:rsidR="00A9370E" w:rsidRPr="008C11F0">
        <w:rPr>
          <w:rFonts w:ascii="Arial" w:hAnsi="Arial" w:cs="Arial"/>
          <w:bCs/>
          <w:sz w:val="20"/>
          <w:szCs w:val="20"/>
          <w:lang w:val="de-DE"/>
        </w:rPr>
        <w:t xml:space="preserve">zu erfassen </w:t>
      </w:r>
      <w:r w:rsidR="000A2BCA" w:rsidRPr="008C11F0">
        <w:rPr>
          <w:rFonts w:ascii="Arial" w:hAnsi="Arial" w:cs="Arial"/>
          <w:bCs/>
          <w:sz w:val="20"/>
          <w:szCs w:val="20"/>
          <w:lang w:val="de-DE"/>
        </w:rPr>
        <w:t xml:space="preserve">und </w:t>
      </w:r>
      <w:r w:rsidR="00A9370E" w:rsidRPr="008C11F0">
        <w:rPr>
          <w:rFonts w:ascii="Arial" w:hAnsi="Arial" w:cs="Arial"/>
          <w:bCs/>
          <w:sz w:val="20"/>
          <w:szCs w:val="20"/>
          <w:lang w:val="de-DE"/>
        </w:rPr>
        <w:t>die Heizleistung entsprechend zu reduzieren.</w:t>
      </w:r>
      <w:r w:rsidR="009218C8" w:rsidRPr="008C11F0">
        <w:rPr>
          <w:rFonts w:ascii="Arial" w:hAnsi="Arial" w:cs="Arial"/>
          <w:bCs/>
          <w:sz w:val="20"/>
          <w:szCs w:val="20"/>
          <w:lang w:val="de-DE"/>
        </w:rPr>
        <w:t xml:space="preserve"> </w:t>
      </w:r>
      <w:r w:rsidR="00E07C03" w:rsidRPr="008C11F0">
        <w:rPr>
          <w:rFonts w:ascii="Arial" w:hAnsi="Arial" w:cs="Arial"/>
          <w:bCs/>
          <w:sz w:val="20"/>
          <w:szCs w:val="20"/>
          <w:lang w:val="de-DE"/>
        </w:rPr>
        <w:t>Das trägt ebenfalls zur Energieeinsparung</w:t>
      </w:r>
      <w:r w:rsidR="009218C8" w:rsidRPr="008C11F0">
        <w:rPr>
          <w:rFonts w:ascii="Arial" w:hAnsi="Arial" w:cs="Arial"/>
          <w:bCs/>
          <w:sz w:val="20"/>
          <w:szCs w:val="20"/>
          <w:lang w:val="de-DE"/>
        </w:rPr>
        <w:t xml:space="preserve"> bei</w:t>
      </w:r>
      <w:r w:rsidR="00E07C03" w:rsidRPr="008C11F0">
        <w:rPr>
          <w:rFonts w:ascii="Arial" w:hAnsi="Arial" w:cs="Arial"/>
          <w:bCs/>
          <w:sz w:val="20"/>
          <w:szCs w:val="20"/>
          <w:lang w:val="de-DE"/>
        </w:rPr>
        <w:t>, denn b</w:t>
      </w:r>
      <w:r w:rsidR="000A2BCA" w:rsidRPr="008C11F0">
        <w:rPr>
          <w:rFonts w:ascii="Arial" w:hAnsi="Arial" w:cs="Arial"/>
          <w:bCs/>
          <w:sz w:val="20"/>
          <w:szCs w:val="20"/>
          <w:lang w:val="de-DE"/>
        </w:rPr>
        <w:t xml:space="preserve">ereits eine um 1 °C überhöhte Raumtemperatur verursacht einen Mehrverbrauch von </w:t>
      </w:r>
      <w:r w:rsidR="00EC1183" w:rsidRPr="008C11F0">
        <w:rPr>
          <w:rFonts w:ascii="Arial" w:hAnsi="Arial" w:cs="Arial"/>
          <w:bCs/>
          <w:sz w:val="20"/>
          <w:szCs w:val="20"/>
          <w:lang w:val="de-DE"/>
        </w:rPr>
        <w:t xml:space="preserve">etwa 6 bis 8 </w:t>
      </w:r>
      <w:r w:rsidR="00E07C03" w:rsidRPr="008C11F0">
        <w:rPr>
          <w:rFonts w:ascii="Arial" w:hAnsi="Arial" w:cs="Arial"/>
          <w:bCs/>
          <w:sz w:val="20"/>
          <w:szCs w:val="20"/>
          <w:lang w:val="de-DE"/>
        </w:rPr>
        <w:t>Prozent</w:t>
      </w:r>
      <w:r w:rsidR="000A2BCA" w:rsidRPr="008C11F0">
        <w:rPr>
          <w:rFonts w:ascii="Arial" w:hAnsi="Arial" w:cs="Arial"/>
          <w:bCs/>
          <w:sz w:val="20"/>
          <w:szCs w:val="20"/>
          <w:lang w:val="de-DE"/>
        </w:rPr>
        <w:t xml:space="preserve">. </w:t>
      </w:r>
      <w:r w:rsidR="006A77D1" w:rsidRPr="008C11F0">
        <w:rPr>
          <w:rFonts w:ascii="Arial" w:hAnsi="Arial" w:cs="Arial"/>
          <w:bCs/>
          <w:sz w:val="20"/>
          <w:szCs w:val="20"/>
          <w:lang w:val="de-DE"/>
        </w:rPr>
        <w:t xml:space="preserve">Durch </w:t>
      </w:r>
      <w:r w:rsidR="0010336D" w:rsidRPr="008C11F0">
        <w:rPr>
          <w:rFonts w:ascii="Arial" w:hAnsi="Arial" w:cs="Arial"/>
          <w:bCs/>
          <w:sz w:val="20"/>
          <w:szCs w:val="20"/>
          <w:lang w:val="de-DE"/>
        </w:rPr>
        <w:t xml:space="preserve">den Einbau </w:t>
      </w:r>
      <w:r w:rsidR="006A77D1" w:rsidRPr="008C11F0">
        <w:rPr>
          <w:rFonts w:ascii="Arial" w:hAnsi="Arial" w:cs="Arial"/>
          <w:bCs/>
          <w:sz w:val="20"/>
          <w:szCs w:val="20"/>
          <w:lang w:val="de-DE"/>
        </w:rPr>
        <w:t>eine</w:t>
      </w:r>
      <w:r w:rsidR="0010336D" w:rsidRPr="008C11F0">
        <w:rPr>
          <w:rFonts w:ascii="Arial" w:hAnsi="Arial" w:cs="Arial"/>
          <w:bCs/>
          <w:sz w:val="20"/>
          <w:szCs w:val="20"/>
          <w:lang w:val="de-DE"/>
        </w:rPr>
        <w:t>r</w:t>
      </w:r>
      <w:r w:rsidR="006A77D1" w:rsidRPr="008C11F0">
        <w:rPr>
          <w:rFonts w:ascii="Arial" w:hAnsi="Arial" w:cs="Arial"/>
          <w:bCs/>
          <w:sz w:val="20"/>
          <w:szCs w:val="20"/>
          <w:lang w:val="de-DE"/>
        </w:rPr>
        <w:t xml:space="preserve"> zeitprogrammierbare</w:t>
      </w:r>
      <w:r w:rsidR="0010336D" w:rsidRPr="008C11F0">
        <w:rPr>
          <w:rFonts w:ascii="Arial" w:hAnsi="Arial" w:cs="Arial"/>
          <w:bCs/>
          <w:sz w:val="20"/>
          <w:szCs w:val="20"/>
          <w:lang w:val="de-DE"/>
        </w:rPr>
        <w:t>n</w:t>
      </w:r>
      <w:r w:rsidR="006A77D1" w:rsidRPr="008C11F0">
        <w:rPr>
          <w:rFonts w:ascii="Arial" w:hAnsi="Arial" w:cs="Arial"/>
          <w:bCs/>
          <w:sz w:val="20"/>
          <w:szCs w:val="20"/>
          <w:lang w:val="de-DE"/>
        </w:rPr>
        <w:t xml:space="preserve"> Einzelraumregelung </w:t>
      </w:r>
      <w:r w:rsidR="00145066" w:rsidRPr="008C11F0">
        <w:rPr>
          <w:rFonts w:ascii="Arial" w:hAnsi="Arial" w:cs="Arial"/>
          <w:bCs/>
          <w:sz w:val="20"/>
          <w:szCs w:val="20"/>
          <w:lang w:val="de-DE"/>
        </w:rPr>
        <w:t>können</w:t>
      </w:r>
      <w:r w:rsidR="006A77D1" w:rsidRPr="008C11F0">
        <w:rPr>
          <w:rFonts w:ascii="Arial" w:hAnsi="Arial" w:cs="Arial"/>
          <w:bCs/>
          <w:sz w:val="20"/>
          <w:szCs w:val="20"/>
          <w:lang w:val="de-DE"/>
        </w:rPr>
        <w:t xml:space="preserve"> </w:t>
      </w:r>
      <w:r w:rsidR="00E07C03" w:rsidRPr="008C11F0">
        <w:rPr>
          <w:rFonts w:ascii="Arial" w:hAnsi="Arial" w:cs="Arial"/>
          <w:bCs/>
          <w:sz w:val="20"/>
          <w:szCs w:val="20"/>
          <w:lang w:val="de-DE"/>
        </w:rPr>
        <w:t xml:space="preserve">zudem die Heizzeiten genau auf den individuellen Bedarf </w:t>
      </w:r>
      <w:r w:rsidR="00895E2B" w:rsidRPr="008C11F0">
        <w:rPr>
          <w:rFonts w:ascii="Arial" w:hAnsi="Arial" w:cs="Arial"/>
          <w:bCs/>
          <w:sz w:val="20"/>
          <w:szCs w:val="20"/>
          <w:lang w:val="de-DE"/>
        </w:rPr>
        <w:t>angepasst</w:t>
      </w:r>
      <w:r w:rsidR="00145066" w:rsidRPr="008C11F0">
        <w:rPr>
          <w:rFonts w:ascii="Arial" w:hAnsi="Arial" w:cs="Arial"/>
          <w:bCs/>
          <w:sz w:val="20"/>
          <w:szCs w:val="20"/>
          <w:lang w:val="de-DE"/>
        </w:rPr>
        <w:t xml:space="preserve"> werden</w:t>
      </w:r>
      <w:r w:rsidR="00E07C03" w:rsidRPr="008C11F0">
        <w:rPr>
          <w:rFonts w:ascii="Arial" w:hAnsi="Arial" w:cs="Arial"/>
          <w:bCs/>
          <w:sz w:val="20"/>
          <w:szCs w:val="20"/>
          <w:lang w:val="de-DE"/>
        </w:rPr>
        <w:t xml:space="preserve">, sodass sich </w:t>
      </w:r>
      <w:r w:rsidR="00981C24">
        <w:rPr>
          <w:rFonts w:ascii="Arial" w:hAnsi="Arial" w:cs="Arial"/>
          <w:bCs/>
          <w:sz w:val="20"/>
          <w:szCs w:val="20"/>
          <w:lang w:val="de-DE"/>
        </w:rPr>
        <w:t>der Energieverbrauch</w:t>
      </w:r>
      <w:r w:rsidR="006A77D1" w:rsidRPr="008C11F0">
        <w:rPr>
          <w:rFonts w:ascii="Arial" w:hAnsi="Arial" w:cs="Arial"/>
          <w:bCs/>
          <w:sz w:val="20"/>
          <w:szCs w:val="20"/>
          <w:lang w:val="de-DE"/>
        </w:rPr>
        <w:t xml:space="preserve"> und somit auch </w:t>
      </w:r>
      <w:r w:rsidR="00981C24">
        <w:rPr>
          <w:rFonts w:ascii="Arial" w:hAnsi="Arial" w:cs="Arial"/>
          <w:bCs/>
          <w:sz w:val="20"/>
          <w:szCs w:val="20"/>
          <w:lang w:val="de-DE"/>
        </w:rPr>
        <w:t xml:space="preserve">die </w:t>
      </w:r>
      <w:r w:rsidR="006A77D1" w:rsidRPr="008C11F0">
        <w:rPr>
          <w:rFonts w:ascii="Arial" w:hAnsi="Arial" w:cs="Arial"/>
          <w:bCs/>
          <w:sz w:val="20"/>
          <w:szCs w:val="20"/>
          <w:lang w:val="de-DE"/>
        </w:rPr>
        <w:t>Kosten reduzieren</w:t>
      </w:r>
      <w:r w:rsidR="00E07C03" w:rsidRPr="008C11F0">
        <w:rPr>
          <w:rFonts w:ascii="Arial" w:hAnsi="Arial" w:cs="Arial"/>
          <w:bCs/>
          <w:sz w:val="20"/>
          <w:szCs w:val="20"/>
          <w:lang w:val="de-DE"/>
        </w:rPr>
        <w:t xml:space="preserve"> lassen</w:t>
      </w:r>
      <w:r w:rsidR="006A77D1" w:rsidRPr="008C11F0">
        <w:rPr>
          <w:rFonts w:ascii="Arial" w:hAnsi="Arial" w:cs="Arial"/>
          <w:bCs/>
          <w:sz w:val="20"/>
          <w:szCs w:val="20"/>
          <w:lang w:val="de-DE"/>
        </w:rPr>
        <w:t xml:space="preserve">. </w:t>
      </w:r>
      <w:r w:rsidR="006A1B2D" w:rsidRPr="008C11F0">
        <w:rPr>
          <w:rFonts w:ascii="Arial" w:hAnsi="Arial" w:cs="Arial"/>
          <w:bCs/>
          <w:sz w:val="20"/>
          <w:szCs w:val="20"/>
          <w:lang w:val="de-DE"/>
        </w:rPr>
        <w:t>Intelligente</w:t>
      </w:r>
      <w:r w:rsidR="00E07C03" w:rsidRPr="008C11F0">
        <w:rPr>
          <w:rFonts w:ascii="Arial" w:hAnsi="Arial" w:cs="Arial"/>
          <w:bCs/>
          <w:sz w:val="20"/>
          <w:szCs w:val="20"/>
          <w:lang w:val="de-DE"/>
        </w:rPr>
        <w:t>, kabellose</w:t>
      </w:r>
      <w:r w:rsidR="006A1B2D" w:rsidRPr="008C11F0">
        <w:rPr>
          <w:rFonts w:ascii="Arial" w:hAnsi="Arial" w:cs="Arial"/>
          <w:bCs/>
          <w:sz w:val="20"/>
          <w:szCs w:val="20"/>
          <w:lang w:val="de-DE"/>
        </w:rPr>
        <w:t xml:space="preserve"> </w:t>
      </w:r>
      <w:r w:rsidR="00885FC4" w:rsidRPr="008C11F0">
        <w:rPr>
          <w:rFonts w:ascii="Arial" w:hAnsi="Arial" w:cs="Arial"/>
          <w:bCs/>
          <w:sz w:val="20"/>
          <w:szCs w:val="20"/>
          <w:lang w:val="de-DE"/>
        </w:rPr>
        <w:t xml:space="preserve">Bedieneinheiten, </w:t>
      </w:r>
      <w:r w:rsidR="008D5474" w:rsidRPr="008C11F0">
        <w:rPr>
          <w:rFonts w:ascii="Arial" w:hAnsi="Arial" w:cs="Arial"/>
          <w:bCs/>
          <w:sz w:val="20"/>
          <w:szCs w:val="20"/>
          <w:lang w:val="de-DE"/>
        </w:rPr>
        <w:t xml:space="preserve">wie evohome von Resideo, </w:t>
      </w:r>
      <w:r w:rsidR="00885FC4" w:rsidRPr="008C11F0">
        <w:rPr>
          <w:rFonts w:ascii="Arial" w:hAnsi="Arial" w:cs="Arial"/>
          <w:bCs/>
          <w:sz w:val="20"/>
          <w:szCs w:val="20"/>
          <w:lang w:val="de-DE"/>
        </w:rPr>
        <w:t xml:space="preserve">die zentral gesteuert werden, vereinfachen </w:t>
      </w:r>
      <w:r w:rsidR="00E07C03" w:rsidRPr="008C11F0">
        <w:rPr>
          <w:rFonts w:ascii="Arial" w:hAnsi="Arial" w:cs="Arial"/>
          <w:bCs/>
          <w:sz w:val="20"/>
          <w:szCs w:val="20"/>
          <w:lang w:val="de-DE"/>
        </w:rPr>
        <w:t xml:space="preserve">Installation, </w:t>
      </w:r>
      <w:r w:rsidR="00D45140" w:rsidRPr="008C11F0">
        <w:rPr>
          <w:rFonts w:ascii="Arial" w:hAnsi="Arial" w:cs="Arial"/>
          <w:bCs/>
          <w:sz w:val="20"/>
          <w:szCs w:val="20"/>
          <w:lang w:val="de-DE"/>
        </w:rPr>
        <w:t xml:space="preserve">Einstellungen und </w:t>
      </w:r>
      <w:r w:rsidR="008D5474" w:rsidRPr="008C11F0">
        <w:rPr>
          <w:rFonts w:ascii="Arial" w:hAnsi="Arial" w:cs="Arial"/>
          <w:bCs/>
          <w:sz w:val="20"/>
          <w:szCs w:val="20"/>
          <w:lang w:val="de-DE"/>
        </w:rPr>
        <w:t xml:space="preserve">Handhabung. </w:t>
      </w:r>
    </w:p>
    <w:p w14:paraId="5A0EAE6F" w14:textId="77777777" w:rsidR="008223E2" w:rsidRPr="008C11F0" w:rsidRDefault="008223E2" w:rsidP="009218C8">
      <w:pPr>
        <w:spacing w:line="360" w:lineRule="auto"/>
        <w:contextualSpacing/>
        <w:rPr>
          <w:rFonts w:ascii="Arial" w:hAnsi="Arial" w:cs="Arial"/>
          <w:b/>
          <w:bCs/>
          <w:color w:val="C00000"/>
          <w:sz w:val="20"/>
          <w:szCs w:val="20"/>
          <w:lang w:val="de-DE"/>
        </w:rPr>
      </w:pPr>
    </w:p>
    <w:p w14:paraId="35F95F08" w14:textId="0C1E2E8D" w:rsidR="00E91F04" w:rsidRPr="008C11F0" w:rsidRDefault="00D45140" w:rsidP="008C11F0">
      <w:pPr>
        <w:spacing w:line="360" w:lineRule="auto"/>
        <w:rPr>
          <w:rFonts w:ascii="Arial" w:hAnsi="Arial" w:cs="Arial"/>
          <w:sz w:val="20"/>
          <w:szCs w:val="20"/>
          <w:lang w:val="de-DE"/>
        </w:rPr>
      </w:pPr>
      <w:r w:rsidRPr="008C11F0">
        <w:rPr>
          <w:rFonts w:ascii="Arial" w:hAnsi="Arial" w:cs="Arial"/>
          <w:bCs/>
          <w:sz w:val="20"/>
          <w:szCs w:val="20"/>
          <w:lang w:val="de-DE"/>
        </w:rPr>
        <w:t xml:space="preserve">Alle Schritte der Heizungsoptimierung hat Resideo übersichtlich </w:t>
      </w:r>
      <w:r w:rsidR="00E91F04" w:rsidRPr="008C11F0">
        <w:rPr>
          <w:rFonts w:ascii="Arial" w:hAnsi="Arial" w:cs="Arial"/>
          <w:bCs/>
          <w:sz w:val="20"/>
          <w:szCs w:val="20"/>
          <w:lang w:val="de-DE"/>
        </w:rPr>
        <w:t>unter folgendem Link zusammengestellt</w:t>
      </w:r>
      <w:r w:rsidRPr="008C11F0">
        <w:rPr>
          <w:rFonts w:ascii="Arial" w:hAnsi="Arial" w:cs="Arial"/>
          <w:bCs/>
          <w:sz w:val="20"/>
          <w:szCs w:val="20"/>
          <w:lang w:val="de-DE"/>
        </w:rPr>
        <w:t>:</w:t>
      </w:r>
      <w:r w:rsidR="00E91F04" w:rsidRPr="008C11F0">
        <w:rPr>
          <w:rFonts w:ascii="Arial" w:hAnsi="Arial" w:cs="Arial"/>
          <w:bCs/>
          <w:sz w:val="20"/>
          <w:szCs w:val="20"/>
          <w:lang w:val="de-DE"/>
        </w:rPr>
        <w:t xml:space="preserve"> </w:t>
      </w:r>
      <w:hyperlink r:id="rId13" w:tooltip="https://homecomfort.resideo.com/sites/germany/de-de/Solutions/EnergiesparLoesungen/Pages/Heizungsoptimierung.aspx" w:history="1">
        <w:r w:rsidR="00F11018">
          <w:rPr>
            <w:rStyle w:val="Hyperlink"/>
            <w:rFonts w:ascii="Arial" w:hAnsi="Arial" w:cs="Arial"/>
            <w:sz w:val="20"/>
            <w:szCs w:val="20"/>
            <w:lang w:val="de-DE"/>
          </w:rPr>
          <w:t>http://pxst.in/Heizungsoptimierung</w:t>
        </w:r>
      </w:hyperlink>
      <w:r w:rsidR="00E91F04" w:rsidRPr="008C11F0">
        <w:rPr>
          <w:rFonts w:ascii="Arial" w:hAnsi="Arial" w:cs="Arial"/>
          <w:sz w:val="20"/>
          <w:szCs w:val="20"/>
          <w:lang w:val="de-DE"/>
        </w:rPr>
        <w:t xml:space="preserve">. </w:t>
      </w:r>
    </w:p>
    <w:p w14:paraId="73FABAD3" w14:textId="72E0CB24" w:rsidR="00C20B22" w:rsidRDefault="00A4261E" w:rsidP="008C11F0">
      <w:pPr>
        <w:spacing w:line="360" w:lineRule="auto"/>
        <w:rPr>
          <w:rFonts w:ascii="Arial" w:hAnsi="Arial" w:cs="Arial"/>
          <w:bCs/>
          <w:sz w:val="20"/>
          <w:szCs w:val="20"/>
          <w:lang w:val="de-DE"/>
        </w:rPr>
      </w:pPr>
      <w:r w:rsidRPr="008C11F0">
        <w:rPr>
          <w:rFonts w:ascii="Arial" w:hAnsi="Arial" w:cs="Arial"/>
          <w:bCs/>
          <w:sz w:val="20"/>
          <w:szCs w:val="20"/>
          <w:lang w:val="de-DE"/>
        </w:rPr>
        <w:t xml:space="preserve">Zur Vertiefung </w:t>
      </w:r>
      <w:r w:rsidR="00D45140" w:rsidRPr="008C11F0">
        <w:rPr>
          <w:rFonts w:ascii="Arial" w:hAnsi="Arial" w:cs="Arial"/>
          <w:bCs/>
          <w:sz w:val="20"/>
          <w:szCs w:val="20"/>
          <w:lang w:val="de-DE"/>
        </w:rPr>
        <w:t xml:space="preserve">des Themas </w:t>
      </w:r>
      <w:r w:rsidRPr="008C11F0">
        <w:rPr>
          <w:rFonts w:ascii="Arial" w:hAnsi="Arial" w:cs="Arial"/>
          <w:bCs/>
          <w:sz w:val="20"/>
          <w:szCs w:val="20"/>
          <w:lang w:val="de-DE"/>
        </w:rPr>
        <w:t xml:space="preserve">bietet Resideo in seiner Academy </w:t>
      </w:r>
      <w:r w:rsidR="00AF4905" w:rsidRPr="008C11F0">
        <w:rPr>
          <w:rFonts w:ascii="Arial" w:hAnsi="Arial" w:cs="Arial"/>
          <w:bCs/>
          <w:sz w:val="20"/>
          <w:szCs w:val="20"/>
          <w:lang w:val="de-DE"/>
        </w:rPr>
        <w:t>(</w:t>
      </w:r>
      <w:hyperlink r:id="rId14" w:tgtFrame="_blank" w:tooltip="https://www.resideo.com/academy-de" w:history="1">
        <w:r w:rsidR="00D0089C" w:rsidRPr="000B1077">
          <w:rPr>
            <w:rStyle w:val="Hyperlink"/>
            <w:rFonts w:ascii="Arial" w:hAnsi="Arial" w:cs="Arial"/>
            <w:color w:val="1B92E6"/>
            <w:sz w:val="20"/>
            <w:szCs w:val="20"/>
            <w:lang w:val="de-DE"/>
          </w:rPr>
          <w:t>https://www.resideo.com/academy-de</w:t>
        </w:r>
      </w:hyperlink>
      <w:r w:rsidR="00AF4905" w:rsidRPr="000B1077">
        <w:rPr>
          <w:rFonts w:ascii="Arial" w:hAnsi="Arial" w:cs="Arial"/>
          <w:bCs/>
          <w:color w:val="000000" w:themeColor="text1"/>
          <w:sz w:val="20"/>
          <w:szCs w:val="20"/>
          <w:lang w:val="de-DE"/>
        </w:rPr>
        <w:t>)</w:t>
      </w:r>
      <w:r w:rsidR="00AF4905" w:rsidRPr="000B1077">
        <w:rPr>
          <w:rFonts w:ascii="Arial" w:hAnsi="Arial" w:cs="Arial"/>
          <w:bCs/>
          <w:color w:val="1B92E6"/>
          <w:sz w:val="20"/>
          <w:szCs w:val="20"/>
          <w:lang w:val="de-DE"/>
        </w:rPr>
        <w:t xml:space="preserve"> </w:t>
      </w:r>
      <w:r w:rsidR="00C91531" w:rsidRPr="008C11F0">
        <w:rPr>
          <w:rFonts w:ascii="Arial" w:hAnsi="Arial" w:cs="Arial"/>
          <w:bCs/>
          <w:sz w:val="20"/>
          <w:szCs w:val="20"/>
          <w:lang w:val="de-DE"/>
        </w:rPr>
        <w:t xml:space="preserve">verschiedene </w:t>
      </w:r>
      <w:r w:rsidR="005F0BC4" w:rsidRPr="008C11F0">
        <w:rPr>
          <w:rFonts w:ascii="Arial" w:hAnsi="Arial" w:cs="Arial"/>
          <w:bCs/>
          <w:sz w:val="20"/>
          <w:szCs w:val="20"/>
          <w:lang w:val="de-DE"/>
        </w:rPr>
        <w:t xml:space="preserve">spezielle </w:t>
      </w:r>
      <w:r w:rsidR="00C20B22" w:rsidRPr="008C11F0">
        <w:rPr>
          <w:rFonts w:ascii="Arial" w:hAnsi="Arial" w:cs="Arial"/>
          <w:bCs/>
          <w:sz w:val="20"/>
          <w:szCs w:val="20"/>
          <w:lang w:val="de-DE"/>
        </w:rPr>
        <w:t>eLearning</w:t>
      </w:r>
      <w:r w:rsidR="005F0BC4" w:rsidRPr="008C11F0">
        <w:rPr>
          <w:rFonts w:ascii="Arial" w:hAnsi="Arial" w:cs="Arial"/>
          <w:bCs/>
          <w:sz w:val="20"/>
          <w:szCs w:val="20"/>
          <w:lang w:val="de-DE"/>
        </w:rPr>
        <w:t xml:space="preserve">-Module zum </w:t>
      </w:r>
      <w:r w:rsidR="005F0BC4" w:rsidRPr="008C11F0">
        <w:rPr>
          <w:rFonts w:ascii="Arial" w:hAnsi="Arial" w:cs="Arial"/>
          <w:bCs/>
          <w:color w:val="000000" w:themeColor="text1"/>
          <w:sz w:val="20"/>
          <w:szCs w:val="20"/>
          <w:lang w:val="de-DE"/>
        </w:rPr>
        <w:t>Selbst</w:t>
      </w:r>
      <w:r w:rsidR="00A9370E" w:rsidRPr="008C11F0">
        <w:rPr>
          <w:rFonts w:ascii="Arial" w:hAnsi="Arial" w:cs="Arial"/>
          <w:bCs/>
          <w:color w:val="000000" w:themeColor="text1"/>
          <w:sz w:val="20"/>
          <w:szCs w:val="20"/>
          <w:lang w:val="de-DE"/>
        </w:rPr>
        <w:t>studium</w:t>
      </w:r>
      <w:r w:rsidR="005F0BC4" w:rsidRPr="008C11F0">
        <w:rPr>
          <w:rFonts w:ascii="Arial" w:hAnsi="Arial" w:cs="Arial"/>
          <w:bCs/>
          <w:color w:val="000000" w:themeColor="text1"/>
          <w:sz w:val="20"/>
          <w:szCs w:val="20"/>
          <w:lang w:val="de-DE"/>
        </w:rPr>
        <w:t xml:space="preserve"> sowie</w:t>
      </w:r>
      <w:r w:rsidR="009218C8" w:rsidRPr="008C11F0">
        <w:rPr>
          <w:rFonts w:ascii="Arial" w:hAnsi="Arial" w:cs="Arial"/>
          <w:bCs/>
          <w:color w:val="000000" w:themeColor="text1"/>
          <w:sz w:val="20"/>
          <w:szCs w:val="20"/>
          <w:lang w:val="de-DE"/>
        </w:rPr>
        <w:t xml:space="preserve"> </w:t>
      </w:r>
      <w:r w:rsidR="00D45140" w:rsidRPr="008C11F0">
        <w:rPr>
          <w:rFonts w:ascii="Arial" w:hAnsi="Arial" w:cs="Arial"/>
          <w:bCs/>
          <w:color w:val="000000" w:themeColor="text1"/>
          <w:sz w:val="20"/>
          <w:szCs w:val="20"/>
          <w:lang w:val="de-DE"/>
        </w:rPr>
        <w:t xml:space="preserve">das </w:t>
      </w:r>
      <w:r w:rsidR="005F0BC4" w:rsidRPr="008C11F0">
        <w:rPr>
          <w:rFonts w:ascii="Arial" w:hAnsi="Arial" w:cs="Arial"/>
          <w:bCs/>
          <w:color w:val="000000" w:themeColor="text1"/>
          <w:sz w:val="20"/>
          <w:szCs w:val="20"/>
          <w:lang w:val="de-DE"/>
        </w:rPr>
        <w:t>Präsenz</w:t>
      </w:r>
      <w:r w:rsidR="005F0BC4" w:rsidRPr="008C11F0">
        <w:rPr>
          <w:rFonts w:ascii="Arial" w:hAnsi="Arial" w:cs="Arial"/>
          <w:bCs/>
          <w:sz w:val="20"/>
          <w:szCs w:val="20"/>
          <w:lang w:val="de-DE"/>
        </w:rPr>
        <w:t>-</w:t>
      </w:r>
      <w:r w:rsidR="00C20B22" w:rsidRPr="008C11F0">
        <w:rPr>
          <w:rFonts w:ascii="Arial" w:hAnsi="Arial" w:cs="Arial"/>
          <w:bCs/>
          <w:sz w:val="20"/>
          <w:szCs w:val="20"/>
          <w:lang w:val="de-DE"/>
        </w:rPr>
        <w:t xml:space="preserve">Seminar </w:t>
      </w:r>
      <w:r w:rsidR="00D45140" w:rsidRPr="008C11F0">
        <w:rPr>
          <w:rFonts w:ascii="Arial" w:hAnsi="Arial" w:cs="Arial"/>
          <w:bCs/>
          <w:sz w:val="20"/>
          <w:szCs w:val="20"/>
          <w:lang w:val="de-DE"/>
        </w:rPr>
        <w:t>W3</w:t>
      </w:r>
      <w:r w:rsidR="00A9370E" w:rsidRPr="008C11F0">
        <w:rPr>
          <w:rFonts w:ascii="Arial" w:eastAsiaTheme="minorEastAsia" w:hAnsi="Arial" w:cs="Arial"/>
          <w:color w:val="2E74B5" w:themeColor="accent5" w:themeShade="BF"/>
          <w:kern w:val="24"/>
          <w:sz w:val="20"/>
          <w:szCs w:val="20"/>
          <w:lang w:val="de-DE"/>
        </w:rPr>
        <w:t xml:space="preserve"> </w:t>
      </w:r>
      <w:r w:rsidR="000B1077">
        <w:rPr>
          <w:rFonts w:ascii="Arial" w:eastAsiaTheme="minorEastAsia" w:hAnsi="Arial" w:cs="Arial"/>
          <w:kern w:val="24"/>
          <w:sz w:val="20"/>
          <w:szCs w:val="20"/>
          <w:lang w:val="de-DE"/>
        </w:rPr>
        <w:t>„</w:t>
      </w:r>
      <w:r w:rsidR="00D45140" w:rsidRPr="008C11F0">
        <w:rPr>
          <w:rFonts w:ascii="Arial" w:hAnsi="Arial" w:cs="Arial"/>
          <w:bCs/>
          <w:sz w:val="20"/>
          <w:szCs w:val="20"/>
          <w:lang w:val="de-DE"/>
        </w:rPr>
        <w:t xml:space="preserve">Anlagenoptimierung mit System“ </w:t>
      </w:r>
      <w:r w:rsidR="005F0BC4" w:rsidRPr="008C11F0">
        <w:rPr>
          <w:rFonts w:ascii="Arial" w:hAnsi="Arial" w:cs="Arial"/>
          <w:bCs/>
          <w:sz w:val="20"/>
          <w:szCs w:val="20"/>
          <w:lang w:val="de-DE"/>
        </w:rPr>
        <w:t xml:space="preserve">an. </w:t>
      </w:r>
    </w:p>
    <w:p w14:paraId="6C3897AB" w14:textId="77777777" w:rsidR="001B6E42" w:rsidRPr="008C11F0" w:rsidRDefault="001B6E42" w:rsidP="008C11F0">
      <w:pPr>
        <w:spacing w:line="360" w:lineRule="auto"/>
        <w:rPr>
          <w:rFonts w:ascii="Arial" w:hAnsi="Arial" w:cs="Arial"/>
          <w:lang w:val="de-DE"/>
        </w:rPr>
      </w:pPr>
    </w:p>
    <w:p w14:paraId="193AB862" w14:textId="42F95AE3" w:rsidR="009E77BA" w:rsidRPr="008C11F0" w:rsidRDefault="009E77BA" w:rsidP="00787381">
      <w:pPr>
        <w:spacing w:line="360" w:lineRule="auto"/>
        <w:contextualSpacing/>
        <w:rPr>
          <w:rFonts w:ascii="Arial" w:hAnsi="Arial" w:cs="Arial"/>
          <w:color w:val="000000" w:themeColor="text1"/>
          <w:sz w:val="20"/>
          <w:szCs w:val="20"/>
          <w:lang w:val="de-DE"/>
        </w:rPr>
      </w:pPr>
    </w:p>
    <w:p w14:paraId="7CC04530" w14:textId="73DE7B5A" w:rsidR="009E77BA" w:rsidRPr="008C11F0" w:rsidRDefault="009E77BA" w:rsidP="00787381">
      <w:pPr>
        <w:spacing w:line="360" w:lineRule="auto"/>
        <w:contextualSpacing/>
        <w:rPr>
          <w:rFonts w:ascii="Arial" w:hAnsi="Arial" w:cs="Arial"/>
          <w:color w:val="000000" w:themeColor="text1"/>
          <w:sz w:val="20"/>
          <w:szCs w:val="20"/>
          <w:lang w:val="de-DE"/>
        </w:rPr>
      </w:pPr>
      <w:r w:rsidRPr="008C11F0">
        <w:rPr>
          <w:rFonts w:ascii="Arial" w:hAnsi="Arial" w:cs="Arial"/>
          <w:color w:val="000000" w:themeColor="text1"/>
          <w:sz w:val="20"/>
          <w:szCs w:val="20"/>
          <w:lang w:val="de-DE"/>
        </w:rPr>
        <w:t>Bilder (Resideo, Abdruck honorarfrei):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122"/>
        <w:gridCol w:w="4952"/>
      </w:tblGrid>
      <w:tr w:rsidR="0024597A" w:rsidRPr="00C56A89" w14:paraId="69676CA2" w14:textId="77777777" w:rsidTr="00D05B06">
        <w:trPr>
          <w:trHeight w:val="2747"/>
        </w:trPr>
        <w:tc>
          <w:tcPr>
            <w:tcW w:w="5122" w:type="dxa"/>
          </w:tcPr>
          <w:p w14:paraId="5AF41E9E" w14:textId="2B241E48" w:rsidR="0024597A" w:rsidRPr="008C11F0" w:rsidRDefault="00566A10" w:rsidP="0024597A">
            <w:pPr>
              <w:spacing w:line="360" w:lineRule="auto"/>
              <w:contextualSpacing/>
              <w:rPr>
                <w:rFonts w:ascii="Arial" w:hAnsi="Arial" w:cs="Arial"/>
                <w:noProof/>
                <w:color w:val="000000" w:themeColor="text1"/>
                <w:sz w:val="20"/>
                <w:szCs w:val="20"/>
                <w:lang w:val="de-DE" w:eastAsia="de-DE"/>
              </w:rPr>
            </w:pPr>
            <w:r w:rsidRPr="008C11F0">
              <w:rPr>
                <w:rFonts w:ascii="Arial" w:hAnsi="Arial" w:cs="Arial"/>
                <w:noProof/>
                <w:color w:val="000000" w:themeColor="text1"/>
                <w:sz w:val="20"/>
                <w:szCs w:val="20"/>
                <w:lang w:val="de-DE" w:eastAsia="de-DE"/>
              </w:rPr>
              <w:drawing>
                <wp:inline distT="0" distB="0" distL="0" distR="0" wp14:anchorId="23AA7997" wp14:editId="5085C0F1">
                  <wp:extent cx="3115635" cy="17399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5"/>
                          <a:stretch>
                            <a:fillRect/>
                          </a:stretch>
                        </pic:blipFill>
                        <pic:spPr>
                          <a:xfrm>
                            <a:off x="0" y="0"/>
                            <a:ext cx="3120035" cy="1742357"/>
                          </a:xfrm>
                          <a:prstGeom prst="rect">
                            <a:avLst/>
                          </a:prstGeom>
                        </pic:spPr>
                      </pic:pic>
                    </a:graphicData>
                  </a:graphic>
                </wp:inline>
              </w:drawing>
            </w:r>
          </w:p>
        </w:tc>
        <w:tc>
          <w:tcPr>
            <w:tcW w:w="4952" w:type="dxa"/>
          </w:tcPr>
          <w:p w14:paraId="62476E82" w14:textId="16624280" w:rsidR="0024597A" w:rsidRPr="008C11F0" w:rsidRDefault="00C9695A" w:rsidP="0024597A">
            <w:pPr>
              <w:spacing w:line="360" w:lineRule="auto"/>
              <w:contextualSpacing/>
              <w:rPr>
                <w:rFonts w:ascii="Arial" w:hAnsi="Arial" w:cs="Arial"/>
                <w:color w:val="000000" w:themeColor="text1"/>
                <w:sz w:val="20"/>
                <w:szCs w:val="20"/>
                <w:lang w:val="de-DE"/>
              </w:rPr>
            </w:pPr>
            <w:r w:rsidRPr="008C11F0">
              <w:rPr>
                <w:rFonts w:ascii="Arial" w:hAnsi="Arial" w:cs="Arial"/>
                <w:color w:val="000000" w:themeColor="text1"/>
                <w:sz w:val="20"/>
                <w:szCs w:val="20"/>
                <w:lang w:val="de-DE"/>
              </w:rPr>
              <w:t xml:space="preserve">Schritt 1 einer Heizungsoptimierung sollte immer ein hydraulischer Abgleich sein: Er </w:t>
            </w:r>
            <w:r w:rsidR="00755D85" w:rsidRPr="008C11F0">
              <w:rPr>
                <w:rFonts w:ascii="Arial" w:hAnsi="Arial" w:cs="Arial"/>
                <w:color w:val="000000" w:themeColor="text1"/>
                <w:sz w:val="20"/>
                <w:szCs w:val="20"/>
                <w:lang w:val="de-DE"/>
              </w:rPr>
              <w:t>bietet ein Energieeinsparpotenzial,</w:t>
            </w:r>
            <w:r w:rsidRPr="008C11F0">
              <w:rPr>
                <w:rFonts w:ascii="Arial" w:hAnsi="Arial" w:cs="Arial"/>
                <w:color w:val="000000" w:themeColor="text1"/>
                <w:sz w:val="20"/>
                <w:szCs w:val="20"/>
                <w:lang w:val="de-DE"/>
              </w:rPr>
              <w:t xml:space="preserve"> ist </w:t>
            </w:r>
            <w:r w:rsidR="00C62F0F" w:rsidRPr="008C11F0">
              <w:rPr>
                <w:rFonts w:ascii="Arial" w:hAnsi="Arial" w:cs="Arial"/>
                <w:color w:val="000000" w:themeColor="text1"/>
                <w:sz w:val="20"/>
                <w:szCs w:val="20"/>
                <w:lang w:val="de-DE"/>
              </w:rPr>
              <w:t xml:space="preserve">in vielen Fällen </w:t>
            </w:r>
            <w:r w:rsidRPr="008C11F0">
              <w:rPr>
                <w:rFonts w:ascii="Arial" w:hAnsi="Arial" w:cs="Arial"/>
                <w:color w:val="000000" w:themeColor="text1"/>
                <w:sz w:val="20"/>
                <w:szCs w:val="20"/>
                <w:lang w:val="de-DE"/>
              </w:rPr>
              <w:t>gesetzlich vorgeschrieben, Bedingung für staatliche Förderungen und Voraussetzung für weitere Optimierungsmaßnahmen</w:t>
            </w:r>
            <w:r w:rsidR="00227A3B" w:rsidRPr="008C11F0">
              <w:rPr>
                <w:rFonts w:ascii="Arial" w:hAnsi="Arial" w:cs="Arial"/>
                <w:color w:val="000000" w:themeColor="text1"/>
                <w:sz w:val="20"/>
                <w:szCs w:val="20"/>
                <w:lang w:val="de-DE"/>
              </w:rPr>
              <w:t xml:space="preserve"> wie die korrekte Einstellung der Heizkurve. Das Kombi-TRV von Resideo</w:t>
            </w:r>
            <w:r w:rsidR="00755D85" w:rsidRPr="008C11F0">
              <w:rPr>
                <w:rFonts w:ascii="Arial" w:hAnsi="Arial" w:cs="Arial"/>
                <w:color w:val="000000" w:themeColor="text1"/>
                <w:sz w:val="20"/>
                <w:szCs w:val="20"/>
                <w:lang w:val="de-DE"/>
              </w:rPr>
              <w:t xml:space="preserve"> </w:t>
            </w:r>
            <w:r w:rsidR="00227A3B" w:rsidRPr="008C11F0">
              <w:rPr>
                <w:rFonts w:ascii="Arial" w:hAnsi="Arial" w:cs="Arial"/>
                <w:color w:val="000000" w:themeColor="text1"/>
                <w:sz w:val="20"/>
                <w:szCs w:val="20"/>
                <w:lang w:val="de-DE"/>
              </w:rPr>
              <w:t>ermöglicht den hydraulischen Abgleich direkt am Heizkörper und stellt so eine gleichmäßige Wärmeversorgung in allen Räumen sicher.</w:t>
            </w:r>
            <w:r w:rsidR="00895E2B" w:rsidRPr="008C11F0">
              <w:rPr>
                <w:rFonts w:ascii="Arial" w:hAnsi="Arial" w:cs="Arial"/>
                <w:color w:val="000000" w:themeColor="text1"/>
                <w:sz w:val="20"/>
                <w:szCs w:val="20"/>
                <w:lang w:val="de-DE"/>
              </w:rPr>
              <w:t xml:space="preserve"> </w:t>
            </w:r>
            <w:r w:rsidR="00D96561" w:rsidRPr="008C11F0">
              <w:rPr>
                <w:rFonts w:ascii="Arial" w:hAnsi="Arial" w:cs="Arial"/>
                <w:color w:val="000000" w:themeColor="text1"/>
                <w:sz w:val="20"/>
                <w:szCs w:val="20"/>
                <w:lang w:val="de-DE"/>
              </w:rPr>
              <w:t>Knowhow für die praktische</w:t>
            </w:r>
            <w:r w:rsidR="00895E2B" w:rsidRPr="008C11F0">
              <w:rPr>
                <w:rFonts w:ascii="Arial" w:hAnsi="Arial" w:cs="Arial"/>
                <w:color w:val="000000" w:themeColor="text1"/>
                <w:sz w:val="20"/>
                <w:szCs w:val="20"/>
                <w:lang w:val="de-DE"/>
              </w:rPr>
              <w:t xml:space="preserve"> Umsetzung </w:t>
            </w:r>
            <w:r w:rsidR="00D96561" w:rsidRPr="008C11F0">
              <w:rPr>
                <w:rFonts w:ascii="Arial" w:hAnsi="Arial" w:cs="Arial"/>
                <w:color w:val="000000" w:themeColor="text1"/>
                <w:sz w:val="20"/>
                <w:szCs w:val="20"/>
                <w:lang w:val="de-DE"/>
              </w:rPr>
              <w:t>vermittelt auch das Resideo eLearning-Modul „Der hydraulische Abgleich im Bestand“</w:t>
            </w:r>
            <w:r w:rsidR="00C91531" w:rsidRPr="008C11F0">
              <w:rPr>
                <w:rFonts w:ascii="Arial" w:hAnsi="Arial" w:cs="Arial"/>
                <w:color w:val="000000" w:themeColor="text1"/>
                <w:sz w:val="20"/>
                <w:szCs w:val="20"/>
                <w:lang w:val="de-DE"/>
              </w:rPr>
              <w:t xml:space="preserve"> (zu finden in der </w:t>
            </w:r>
            <w:proofErr w:type="spellStart"/>
            <w:r w:rsidR="00C91531" w:rsidRPr="008C11F0">
              <w:rPr>
                <w:rFonts w:ascii="Arial" w:hAnsi="Arial" w:cs="Arial"/>
                <w:color w:val="000000" w:themeColor="text1"/>
                <w:sz w:val="20"/>
                <w:szCs w:val="20"/>
                <w:lang w:val="de-DE"/>
              </w:rPr>
              <w:t>Resideo</w:t>
            </w:r>
            <w:proofErr w:type="spellEnd"/>
            <w:r w:rsidR="00C91531" w:rsidRPr="008C11F0">
              <w:rPr>
                <w:rFonts w:ascii="Arial" w:hAnsi="Arial" w:cs="Arial"/>
                <w:color w:val="000000" w:themeColor="text1"/>
                <w:sz w:val="20"/>
                <w:szCs w:val="20"/>
                <w:lang w:val="de-DE"/>
              </w:rPr>
              <w:t xml:space="preserve"> Academy unter </w:t>
            </w:r>
            <w:hyperlink r:id="rId16" w:tgtFrame="_blank" w:tooltip="https://www.resideo.com/academy-de" w:history="1">
              <w:r w:rsidR="00C91531" w:rsidRPr="007F06B6">
                <w:rPr>
                  <w:rStyle w:val="Hyperlink"/>
                  <w:rFonts w:ascii="Arial" w:hAnsi="Arial" w:cs="Arial"/>
                  <w:color w:val="1B92E6"/>
                  <w:sz w:val="20"/>
                  <w:szCs w:val="20"/>
                  <w:lang w:val="de-DE"/>
                </w:rPr>
                <w:t>https://www.resideo.com/academy-de</w:t>
              </w:r>
            </w:hyperlink>
            <w:r w:rsidR="00C91531" w:rsidRPr="008C11F0">
              <w:rPr>
                <w:rFonts w:ascii="Arial" w:hAnsi="Arial" w:cs="Arial"/>
                <w:bCs/>
                <w:color w:val="000000" w:themeColor="text1"/>
                <w:sz w:val="20"/>
                <w:szCs w:val="20"/>
                <w:lang w:val="de-DE"/>
              </w:rPr>
              <w:t>)</w:t>
            </w:r>
            <w:r w:rsidR="007F06B6">
              <w:rPr>
                <w:rFonts w:ascii="Arial" w:hAnsi="Arial" w:cs="Arial"/>
                <w:bCs/>
                <w:color w:val="000000" w:themeColor="text1"/>
                <w:sz w:val="20"/>
                <w:szCs w:val="20"/>
                <w:lang w:val="de-DE"/>
              </w:rPr>
              <w:t>.</w:t>
            </w:r>
          </w:p>
        </w:tc>
      </w:tr>
      <w:tr w:rsidR="00B86818" w:rsidRPr="00C56A89" w14:paraId="6CA90628" w14:textId="77777777" w:rsidTr="00D05B06">
        <w:tc>
          <w:tcPr>
            <w:tcW w:w="5122" w:type="dxa"/>
          </w:tcPr>
          <w:p w14:paraId="093519C9" w14:textId="54323949" w:rsidR="00B86818" w:rsidRPr="008C11F0" w:rsidRDefault="00B86818" w:rsidP="00787381">
            <w:pPr>
              <w:spacing w:line="360" w:lineRule="auto"/>
              <w:contextualSpacing/>
              <w:rPr>
                <w:rFonts w:ascii="Arial" w:hAnsi="Arial" w:cs="Arial"/>
                <w:b/>
                <w:noProof/>
                <w:color w:val="000000" w:themeColor="text1"/>
                <w:sz w:val="20"/>
                <w:szCs w:val="20"/>
                <w:lang w:val="de-DE" w:eastAsia="de-DE"/>
              </w:rPr>
            </w:pPr>
            <w:r w:rsidRPr="008C11F0">
              <w:rPr>
                <w:rFonts w:ascii="Arial" w:hAnsi="Arial" w:cs="Arial"/>
                <w:b/>
                <w:noProof/>
                <w:color w:val="000000" w:themeColor="text1"/>
                <w:sz w:val="20"/>
                <w:szCs w:val="20"/>
                <w:lang w:val="de-DE" w:eastAsia="de-DE"/>
              </w:rPr>
              <w:drawing>
                <wp:inline distT="0" distB="0" distL="0" distR="0" wp14:anchorId="25CC8894" wp14:editId="636B7E0E">
                  <wp:extent cx="2806581" cy="1035050"/>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7"/>
                          <a:stretch>
                            <a:fillRect/>
                          </a:stretch>
                        </pic:blipFill>
                        <pic:spPr>
                          <a:xfrm>
                            <a:off x="0" y="0"/>
                            <a:ext cx="2867193" cy="1057403"/>
                          </a:xfrm>
                          <a:prstGeom prst="rect">
                            <a:avLst/>
                          </a:prstGeom>
                        </pic:spPr>
                      </pic:pic>
                    </a:graphicData>
                  </a:graphic>
                </wp:inline>
              </w:drawing>
            </w:r>
          </w:p>
        </w:tc>
        <w:tc>
          <w:tcPr>
            <w:tcW w:w="4952" w:type="dxa"/>
          </w:tcPr>
          <w:p w14:paraId="43266313" w14:textId="48C9DEAC" w:rsidR="00B86818" w:rsidRPr="008C11F0" w:rsidRDefault="00B86818" w:rsidP="00B86818">
            <w:pPr>
              <w:spacing w:line="360" w:lineRule="auto"/>
              <w:contextualSpacing/>
              <w:rPr>
                <w:rFonts w:ascii="Arial" w:hAnsi="Arial" w:cs="Arial"/>
                <w:strike/>
                <w:color w:val="000000" w:themeColor="text1"/>
                <w:sz w:val="20"/>
                <w:szCs w:val="20"/>
                <w:lang w:val="de-DE"/>
              </w:rPr>
            </w:pPr>
            <w:r w:rsidRPr="008C11F0">
              <w:rPr>
                <w:rFonts w:ascii="Arial" w:hAnsi="Arial" w:cs="Arial"/>
                <w:color w:val="000000" w:themeColor="text1"/>
                <w:sz w:val="20"/>
                <w:szCs w:val="20"/>
                <w:lang w:val="de-DE"/>
              </w:rPr>
              <w:t xml:space="preserve">Als intelligentes Regelgerät bietet der SDC-Regler von Resideo beispielsweise selbstlernende Optimierfunktionen und sorgt so für eine </w:t>
            </w:r>
            <w:r w:rsidR="004F5E4B" w:rsidRPr="008C11F0">
              <w:rPr>
                <w:rFonts w:ascii="Arial" w:hAnsi="Arial" w:cs="Arial"/>
                <w:color w:val="000000" w:themeColor="text1"/>
                <w:sz w:val="20"/>
                <w:szCs w:val="20"/>
                <w:lang w:val="de-DE"/>
              </w:rPr>
              <w:t>ideale witterungsgeführte Vorlauftemperaturregelung.</w:t>
            </w:r>
          </w:p>
          <w:p w14:paraId="552AF941" w14:textId="77777777" w:rsidR="00B86818" w:rsidRPr="008C11F0" w:rsidRDefault="00B86818" w:rsidP="0077054E">
            <w:pPr>
              <w:spacing w:line="360" w:lineRule="auto"/>
              <w:contextualSpacing/>
              <w:rPr>
                <w:rFonts w:ascii="Arial" w:hAnsi="Arial" w:cs="Arial"/>
                <w:color w:val="000000" w:themeColor="text1"/>
                <w:sz w:val="20"/>
                <w:szCs w:val="20"/>
                <w:lang w:val="de-DE"/>
              </w:rPr>
            </w:pPr>
          </w:p>
        </w:tc>
      </w:tr>
      <w:tr w:rsidR="00A13B82" w:rsidRPr="00C56A89" w14:paraId="0A3B7CF2" w14:textId="77777777" w:rsidTr="00D05B06">
        <w:tc>
          <w:tcPr>
            <w:tcW w:w="5122" w:type="dxa"/>
          </w:tcPr>
          <w:p w14:paraId="0AA4729B" w14:textId="06FF32D9" w:rsidR="00160393" w:rsidRPr="008C11F0" w:rsidRDefault="00B17883" w:rsidP="00787381">
            <w:pPr>
              <w:spacing w:line="360" w:lineRule="auto"/>
              <w:contextualSpacing/>
              <w:rPr>
                <w:rFonts w:ascii="Arial" w:hAnsi="Arial" w:cs="Arial"/>
                <w:noProof/>
                <w:color w:val="000000" w:themeColor="text1"/>
                <w:sz w:val="20"/>
                <w:szCs w:val="20"/>
                <w:lang w:val="de-DE" w:eastAsia="de-DE"/>
              </w:rPr>
            </w:pPr>
            <w:r>
              <w:rPr>
                <w:rFonts w:ascii="Arial" w:hAnsi="Arial" w:cs="Arial"/>
                <w:noProof/>
                <w:color w:val="000000" w:themeColor="text1"/>
                <w:sz w:val="20"/>
                <w:szCs w:val="20"/>
                <w:lang w:val="de-DE"/>
              </w:rPr>
              <w:drawing>
                <wp:anchor distT="0" distB="0" distL="114300" distR="114300" simplePos="0" relativeHeight="251658240" behindDoc="0" locked="0" layoutInCell="1" allowOverlap="1" wp14:anchorId="43E13C29" wp14:editId="6C1ED228">
                  <wp:simplePos x="0" y="0"/>
                  <wp:positionH relativeFrom="column">
                    <wp:posOffset>-65405</wp:posOffset>
                  </wp:positionH>
                  <wp:positionV relativeFrom="paragraph">
                    <wp:posOffset>0</wp:posOffset>
                  </wp:positionV>
                  <wp:extent cx="3082925" cy="1746250"/>
                  <wp:effectExtent l="0" t="0" r="3175" b="6350"/>
                  <wp:wrapThrough wrapText="bothSides">
                    <wp:wrapPolygon edited="0">
                      <wp:start x="0" y="0"/>
                      <wp:lineTo x="0" y="21521"/>
                      <wp:lineTo x="21533" y="21521"/>
                      <wp:lineTo x="21533"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8"/>
                          <a:stretch>
                            <a:fillRect/>
                          </a:stretch>
                        </pic:blipFill>
                        <pic:spPr>
                          <a:xfrm>
                            <a:off x="0" y="0"/>
                            <a:ext cx="3082925" cy="1746250"/>
                          </a:xfrm>
                          <a:prstGeom prst="rect">
                            <a:avLst/>
                          </a:prstGeom>
                        </pic:spPr>
                      </pic:pic>
                    </a:graphicData>
                  </a:graphic>
                  <wp14:sizeRelH relativeFrom="page">
                    <wp14:pctWidth>0</wp14:pctWidth>
                  </wp14:sizeRelH>
                  <wp14:sizeRelV relativeFrom="page">
                    <wp14:pctHeight>0</wp14:pctHeight>
                  </wp14:sizeRelV>
                </wp:anchor>
              </w:drawing>
            </w:r>
          </w:p>
        </w:tc>
        <w:tc>
          <w:tcPr>
            <w:tcW w:w="4952" w:type="dxa"/>
          </w:tcPr>
          <w:p w14:paraId="1DDB89A0" w14:textId="54BA37E5" w:rsidR="009E77BA" w:rsidRPr="008C11F0" w:rsidRDefault="00B56AC7" w:rsidP="00D615A8">
            <w:pPr>
              <w:spacing w:line="360" w:lineRule="auto"/>
              <w:contextualSpacing/>
              <w:rPr>
                <w:rFonts w:ascii="Arial" w:eastAsia="Times New Roman" w:hAnsi="Arial" w:cs="Arial"/>
                <w:color w:val="C00000"/>
                <w:sz w:val="20"/>
                <w:szCs w:val="20"/>
                <w:lang w:val="de-DE"/>
              </w:rPr>
            </w:pPr>
            <w:r>
              <w:rPr>
                <w:rFonts w:ascii="Arial" w:hAnsi="Arial" w:cs="Arial"/>
                <w:color w:val="000000" w:themeColor="text1"/>
                <w:sz w:val="20"/>
                <w:szCs w:val="20"/>
                <w:lang w:val="de-DE"/>
              </w:rPr>
              <w:t>Für eine gradgenaue Vorlauftemperatur und geringstmögliche Verluste auf dem Weg vom Wärmeerzeuger hin zu den Wärmeverbrauchern sorgen die Centra-Mischer mit Stellmotor von Resideo.</w:t>
            </w:r>
          </w:p>
        </w:tc>
      </w:tr>
      <w:tr w:rsidR="00083A84" w:rsidRPr="00C56A89" w14:paraId="45FCE262" w14:textId="77777777" w:rsidTr="00D05B06">
        <w:tc>
          <w:tcPr>
            <w:tcW w:w="5122" w:type="dxa"/>
          </w:tcPr>
          <w:p w14:paraId="07269A83" w14:textId="4FDE3091" w:rsidR="00083A84" w:rsidRPr="008C11F0" w:rsidRDefault="00CC097D" w:rsidP="00787381">
            <w:pPr>
              <w:spacing w:line="360" w:lineRule="auto"/>
              <w:contextualSpacing/>
              <w:rPr>
                <w:rFonts w:ascii="Arial" w:hAnsi="Arial" w:cs="Arial"/>
                <w:noProof/>
                <w:color w:val="000000" w:themeColor="text1"/>
                <w:sz w:val="20"/>
                <w:szCs w:val="20"/>
                <w:lang w:val="de-DE" w:eastAsia="de-DE"/>
              </w:rPr>
            </w:pPr>
            <w:r>
              <w:rPr>
                <w:rFonts w:ascii="Arial" w:hAnsi="Arial" w:cs="Arial"/>
                <w:noProof/>
                <w:color w:val="000000" w:themeColor="text1"/>
                <w:sz w:val="20"/>
                <w:szCs w:val="20"/>
                <w:lang w:val="de-DE" w:eastAsia="de-DE"/>
              </w:rPr>
              <w:drawing>
                <wp:inline distT="0" distB="0" distL="0" distR="0" wp14:anchorId="19FA0771" wp14:editId="15316304">
                  <wp:extent cx="2842011" cy="2969537"/>
                  <wp:effectExtent l="0" t="0" r="3175" b="2540"/>
                  <wp:docPr id="11" name="Grafik 11" descr="Ein Bild, das Text, weiß, elektron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Text, weiß, elektronisch enthält.&#10;&#10;Automatisch generierte Beschreibung"/>
                          <pic:cNvPicPr/>
                        </pic:nvPicPr>
                        <pic:blipFill>
                          <a:blip r:embed="rId19"/>
                          <a:stretch>
                            <a:fillRect/>
                          </a:stretch>
                        </pic:blipFill>
                        <pic:spPr>
                          <a:xfrm>
                            <a:off x="0" y="0"/>
                            <a:ext cx="2865914" cy="2994513"/>
                          </a:xfrm>
                          <a:prstGeom prst="rect">
                            <a:avLst/>
                          </a:prstGeom>
                        </pic:spPr>
                      </pic:pic>
                    </a:graphicData>
                  </a:graphic>
                </wp:inline>
              </w:drawing>
            </w:r>
          </w:p>
        </w:tc>
        <w:tc>
          <w:tcPr>
            <w:tcW w:w="4952" w:type="dxa"/>
          </w:tcPr>
          <w:p w14:paraId="6F024ACF" w14:textId="6064F222" w:rsidR="00083A84" w:rsidRPr="008C11F0" w:rsidRDefault="00D615A8" w:rsidP="00D615A8">
            <w:pPr>
              <w:spacing w:line="360" w:lineRule="auto"/>
              <w:contextualSpacing/>
              <w:rPr>
                <w:rFonts w:ascii="Arial" w:hAnsi="Arial" w:cs="Arial"/>
                <w:bCs/>
                <w:sz w:val="20"/>
                <w:szCs w:val="20"/>
                <w:lang w:val="de-DE"/>
              </w:rPr>
            </w:pPr>
            <w:r w:rsidRPr="008C11F0">
              <w:rPr>
                <w:rFonts w:ascii="Arial" w:hAnsi="Arial" w:cs="Arial"/>
                <w:bCs/>
                <w:color w:val="000000" w:themeColor="text1"/>
                <w:sz w:val="20"/>
                <w:szCs w:val="20"/>
                <w:lang w:val="de-DE"/>
              </w:rPr>
              <w:t xml:space="preserve">Eine um 1 °C überhöhte Raumtemperatur verursacht einen Mehrverbrauch von </w:t>
            </w:r>
            <w:r w:rsidR="00EC1183" w:rsidRPr="008C11F0">
              <w:rPr>
                <w:rFonts w:ascii="Arial" w:hAnsi="Arial" w:cs="Arial"/>
                <w:bCs/>
                <w:color w:val="000000" w:themeColor="text1"/>
                <w:sz w:val="20"/>
                <w:szCs w:val="20"/>
                <w:lang w:val="de-DE"/>
              </w:rPr>
              <w:t>6 bis 8</w:t>
            </w:r>
            <w:r w:rsidRPr="008C11F0">
              <w:rPr>
                <w:rFonts w:ascii="Arial" w:hAnsi="Arial" w:cs="Arial"/>
                <w:bCs/>
                <w:color w:val="000000" w:themeColor="text1"/>
                <w:sz w:val="20"/>
                <w:szCs w:val="20"/>
                <w:lang w:val="de-DE"/>
              </w:rPr>
              <w:t xml:space="preserve"> Prozent. </w:t>
            </w:r>
            <w:r w:rsidR="00902C4D" w:rsidRPr="008C11F0">
              <w:rPr>
                <w:rFonts w:ascii="Arial" w:hAnsi="Arial" w:cs="Arial"/>
                <w:bCs/>
                <w:color w:val="000000" w:themeColor="text1"/>
                <w:sz w:val="20"/>
                <w:szCs w:val="20"/>
                <w:lang w:val="de-DE"/>
              </w:rPr>
              <w:t xml:space="preserve">Durch den Einbau einer zeitprogrammierbaren Einzelraumregelung wie evohome von Resideo können die Heizzeiten genau auf den individuellen Bedarf eingestellt werden, sodass sich hier </w:t>
            </w:r>
            <w:r w:rsidR="00835362">
              <w:rPr>
                <w:rFonts w:ascii="Arial" w:hAnsi="Arial" w:cs="Arial"/>
                <w:bCs/>
                <w:color w:val="000000" w:themeColor="text1"/>
                <w:sz w:val="20"/>
                <w:szCs w:val="20"/>
                <w:lang w:val="de-DE"/>
              </w:rPr>
              <w:t>der Energieverbrauch</w:t>
            </w:r>
            <w:r w:rsidR="00902C4D" w:rsidRPr="008C11F0">
              <w:rPr>
                <w:rFonts w:ascii="Arial" w:hAnsi="Arial" w:cs="Arial"/>
                <w:bCs/>
                <w:color w:val="000000" w:themeColor="text1"/>
                <w:sz w:val="20"/>
                <w:szCs w:val="20"/>
                <w:lang w:val="de-DE"/>
              </w:rPr>
              <w:t xml:space="preserve"> und somit auch Kosten reduzieren lassen. </w:t>
            </w:r>
            <w:r w:rsidRPr="008C11F0">
              <w:rPr>
                <w:rFonts w:ascii="Arial" w:hAnsi="Arial" w:cs="Arial"/>
                <w:bCs/>
                <w:color w:val="000000" w:themeColor="text1"/>
                <w:sz w:val="20"/>
                <w:szCs w:val="20"/>
                <w:lang w:val="de-DE"/>
              </w:rPr>
              <w:t xml:space="preserve">evohome </w:t>
            </w:r>
            <w:r w:rsidR="00902C4D" w:rsidRPr="008C11F0">
              <w:rPr>
                <w:rFonts w:ascii="Arial" w:hAnsi="Arial" w:cs="Arial"/>
                <w:bCs/>
                <w:color w:val="000000" w:themeColor="text1"/>
                <w:sz w:val="20"/>
                <w:szCs w:val="20"/>
                <w:lang w:val="de-DE"/>
              </w:rPr>
              <w:t>benötigt keine Verkabelung und ist somit</w:t>
            </w:r>
            <w:r w:rsidRPr="008C11F0">
              <w:rPr>
                <w:rFonts w:ascii="Arial" w:hAnsi="Arial" w:cs="Arial"/>
                <w:bCs/>
                <w:color w:val="000000" w:themeColor="text1"/>
                <w:sz w:val="20"/>
                <w:szCs w:val="20"/>
                <w:lang w:val="de-DE"/>
              </w:rPr>
              <w:t xml:space="preserve"> einfach</w:t>
            </w:r>
            <w:r w:rsidR="00902C4D" w:rsidRPr="008C11F0">
              <w:rPr>
                <w:rFonts w:ascii="Arial" w:hAnsi="Arial" w:cs="Arial"/>
                <w:bCs/>
                <w:color w:val="000000" w:themeColor="text1"/>
                <w:sz w:val="20"/>
                <w:szCs w:val="20"/>
                <w:lang w:val="de-DE"/>
              </w:rPr>
              <w:t xml:space="preserve"> zu</w:t>
            </w:r>
            <w:r w:rsidRPr="008C11F0">
              <w:rPr>
                <w:rFonts w:ascii="Arial" w:hAnsi="Arial" w:cs="Arial"/>
                <w:bCs/>
                <w:color w:val="000000" w:themeColor="text1"/>
                <w:sz w:val="20"/>
                <w:szCs w:val="20"/>
                <w:lang w:val="de-DE"/>
              </w:rPr>
              <w:t xml:space="preserve"> installieren </w:t>
            </w:r>
            <w:r w:rsidR="00902C4D" w:rsidRPr="008C11F0">
              <w:rPr>
                <w:rFonts w:ascii="Arial" w:hAnsi="Arial" w:cs="Arial"/>
                <w:bCs/>
                <w:color w:val="000000" w:themeColor="text1"/>
                <w:sz w:val="20"/>
                <w:szCs w:val="20"/>
                <w:lang w:val="de-DE"/>
              </w:rPr>
              <w:t>sowie</w:t>
            </w:r>
            <w:r w:rsidRPr="008C11F0">
              <w:rPr>
                <w:rFonts w:ascii="Arial" w:hAnsi="Arial" w:cs="Arial"/>
                <w:bCs/>
                <w:color w:val="000000" w:themeColor="text1"/>
                <w:sz w:val="20"/>
                <w:szCs w:val="20"/>
                <w:lang w:val="de-DE"/>
              </w:rPr>
              <w:t xml:space="preserve"> </w:t>
            </w:r>
            <w:r w:rsidR="00902C4D" w:rsidRPr="008C11F0">
              <w:rPr>
                <w:rFonts w:ascii="Arial" w:hAnsi="Arial" w:cs="Arial"/>
                <w:bCs/>
                <w:color w:val="000000" w:themeColor="text1"/>
                <w:sz w:val="20"/>
                <w:szCs w:val="20"/>
                <w:lang w:val="de-DE"/>
              </w:rPr>
              <w:t xml:space="preserve">zu bedienen. </w:t>
            </w:r>
          </w:p>
        </w:tc>
      </w:tr>
    </w:tbl>
    <w:p w14:paraId="08ECED59" w14:textId="3C9BF28A" w:rsidR="009E77BA" w:rsidRPr="008C11F0" w:rsidRDefault="009E77BA" w:rsidP="00787381">
      <w:pPr>
        <w:spacing w:line="360" w:lineRule="auto"/>
        <w:contextualSpacing/>
        <w:rPr>
          <w:rFonts w:ascii="Arial" w:hAnsi="Arial" w:cs="Arial"/>
          <w:color w:val="000000" w:themeColor="text1"/>
          <w:sz w:val="20"/>
          <w:szCs w:val="20"/>
          <w:lang w:val="de-DE"/>
        </w:rPr>
      </w:pPr>
    </w:p>
    <w:p w14:paraId="698D6688" w14:textId="0F544E17" w:rsidR="00043EFB" w:rsidRPr="008C11F0" w:rsidRDefault="001E19E2" w:rsidP="00787381">
      <w:pPr>
        <w:tabs>
          <w:tab w:val="left" w:pos="360"/>
        </w:tabs>
        <w:spacing w:line="360" w:lineRule="auto"/>
        <w:ind w:firstLine="360"/>
        <w:contextualSpacing/>
        <w:rPr>
          <w:rFonts w:ascii="Arial" w:hAnsi="Arial" w:cs="Arial"/>
          <w:noProof/>
          <w:color w:val="000000" w:themeColor="text1"/>
          <w:lang w:val="de-DE"/>
        </w:rPr>
      </w:pPr>
      <w:r w:rsidRPr="008C11F0">
        <w:rPr>
          <w:rFonts w:ascii="Arial" w:hAnsi="Arial" w:cs="Arial"/>
          <w:noProof/>
          <w:color w:val="000000" w:themeColor="text1"/>
          <w:lang w:val="de-DE"/>
        </w:rPr>
        <w:t xml:space="preserve">                                                                                                                                                </w:t>
      </w:r>
    </w:p>
    <w:p w14:paraId="16B4D0E2" w14:textId="180B871C" w:rsidR="007F06B6" w:rsidRPr="007F06B6" w:rsidRDefault="007F06B6" w:rsidP="007F06B6">
      <w:pPr>
        <w:tabs>
          <w:tab w:val="left" w:pos="360"/>
        </w:tabs>
        <w:spacing w:line="360" w:lineRule="auto"/>
        <w:contextualSpacing/>
        <w:rPr>
          <w:noProof/>
          <w:color w:val="000000" w:themeColor="text1"/>
          <w:lang w:val="de-DE"/>
        </w:rPr>
      </w:pPr>
      <w:r w:rsidRPr="00A13B82">
        <w:rPr>
          <w:rFonts w:ascii="Arial" w:eastAsia="Arial" w:hAnsi="Arial" w:cs="Arial"/>
          <w:color w:val="000000" w:themeColor="text1"/>
          <w:sz w:val="20"/>
          <w:szCs w:val="20"/>
          <w:lang w:val="de-DE"/>
        </w:rPr>
        <w:t>Kontakt:</w:t>
      </w:r>
    </w:p>
    <w:p w14:paraId="31BE2BFE" w14:textId="77777777" w:rsidR="007F06B6" w:rsidRPr="00A13B82" w:rsidRDefault="007F06B6" w:rsidP="007F06B6">
      <w:pPr>
        <w:pStyle w:val="Heading3"/>
        <w:contextualSpacing/>
        <w:rPr>
          <w:rFonts w:ascii="Arial" w:eastAsia="Arial" w:hAnsi="Arial" w:cs="Arial"/>
          <w:color w:val="000000" w:themeColor="text1"/>
          <w:sz w:val="20"/>
          <w:lang w:val="de-DE"/>
        </w:rPr>
      </w:pPr>
      <w:r w:rsidRPr="00A13B82">
        <w:rPr>
          <w:rFonts w:ascii="Arial" w:eastAsia="Arial" w:hAnsi="Arial" w:cs="Arial"/>
          <w:b w:val="0"/>
          <w:bCs w:val="0"/>
          <w:color w:val="000000" w:themeColor="text1"/>
          <w:sz w:val="20"/>
          <w:lang w:val="de-DE"/>
        </w:rPr>
        <w:t>Resideo</w:t>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rFonts w:ascii="Arial" w:eastAsia="Arial" w:hAnsi="Arial" w:cs="Arial"/>
          <w:b w:val="0"/>
          <w:bCs w:val="0"/>
          <w:color w:val="000000" w:themeColor="text1"/>
          <w:sz w:val="20"/>
          <w:lang w:val="de-DE"/>
        </w:rPr>
        <w:t>Ansel &amp; Möllers GmbH</w:t>
      </w:r>
    </w:p>
    <w:p w14:paraId="67AA8A76" w14:textId="77777777" w:rsidR="007F06B6" w:rsidRPr="00A13B82" w:rsidRDefault="007F06B6" w:rsidP="007F06B6">
      <w:pPr>
        <w:pStyle w:val="Heading3"/>
        <w:contextualSpacing/>
        <w:rPr>
          <w:rFonts w:ascii="Arial" w:eastAsia="Arial" w:hAnsi="Arial" w:cs="Arial"/>
          <w:color w:val="000000" w:themeColor="text1"/>
          <w:sz w:val="20"/>
          <w:lang w:val="de-DE"/>
        </w:rPr>
      </w:pPr>
      <w:r w:rsidRPr="00A13B82">
        <w:rPr>
          <w:rFonts w:ascii="Arial" w:eastAsia="Arial" w:hAnsi="Arial" w:cs="Arial"/>
          <w:b w:val="0"/>
          <w:bCs w:val="0"/>
          <w:color w:val="000000" w:themeColor="text1"/>
          <w:sz w:val="20"/>
          <w:lang w:val="de-DE"/>
        </w:rPr>
        <w:t>Anja Friedrich</w:t>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rFonts w:ascii="Arial" w:eastAsia="Arial" w:hAnsi="Arial" w:cs="Arial"/>
          <w:b w:val="0"/>
          <w:bCs w:val="0"/>
          <w:color w:val="000000" w:themeColor="text1"/>
          <w:sz w:val="20"/>
          <w:lang w:val="de-DE"/>
        </w:rPr>
        <w:t>Jennifer Haubold</w:t>
      </w:r>
    </w:p>
    <w:p w14:paraId="148EACE2" w14:textId="77777777" w:rsidR="007F06B6" w:rsidRPr="00A13B82" w:rsidRDefault="007F06B6" w:rsidP="007F06B6">
      <w:pPr>
        <w:pStyle w:val="Heading3"/>
        <w:contextualSpacing/>
        <w:rPr>
          <w:rFonts w:ascii="Arial" w:eastAsia="Arial" w:hAnsi="Arial" w:cs="Arial"/>
          <w:color w:val="000000" w:themeColor="text1"/>
          <w:sz w:val="20"/>
          <w:lang w:val="de-DE"/>
        </w:rPr>
      </w:pPr>
      <w:proofErr w:type="spellStart"/>
      <w:r w:rsidRPr="00A13B82">
        <w:rPr>
          <w:rFonts w:ascii="Arial" w:eastAsia="Arial" w:hAnsi="Arial" w:cs="Arial"/>
          <w:b w:val="0"/>
          <w:bCs w:val="0"/>
          <w:color w:val="000000" w:themeColor="text1"/>
          <w:sz w:val="20"/>
          <w:lang w:val="de-DE"/>
        </w:rPr>
        <w:t>Hardhofweg</w:t>
      </w:r>
      <w:proofErr w:type="spellEnd"/>
      <w:r w:rsidRPr="00A13B82">
        <w:rPr>
          <w:rFonts w:ascii="Arial" w:eastAsia="Arial" w:hAnsi="Arial" w:cs="Arial"/>
          <w:b w:val="0"/>
          <w:bCs w:val="0"/>
          <w:color w:val="000000" w:themeColor="text1"/>
          <w:sz w:val="20"/>
          <w:lang w:val="de-DE"/>
        </w:rPr>
        <w:t xml:space="preserve"> </w:t>
      </w:r>
      <w:proofErr w:type="gramStart"/>
      <w:r w:rsidRPr="00A13B82">
        <w:rPr>
          <w:rFonts w:ascii="Arial" w:eastAsia="Arial" w:hAnsi="Arial" w:cs="Arial"/>
          <w:b w:val="0"/>
          <w:bCs w:val="0"/>
          <w:color w:val="000000" w:themeColor="text1"/>
          <w:sz w:val="20"/>
          <w:lang w:val="de-DE"/>
        </w:rPr>
        <w:t>40</w:t>
      </w:r>
      <w:proofErr w:type="gramEnd"/>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rFonts w:ascii="Arial" w:eastAsia="Arial" w:hAnsi="Arial" w:cs="Arial"/>
          <w:b w:val="0"/>
          <w:bCs w:val="0"/>
          <w:color w:val="000000" w:themeColor="text1"/>
          <w:sz w:val="20"/>
          <w:lang w:val="de-DE"/>
        </w:rPr>
        <w:t>König-Karl-Straße 10</w:t>
      </w:r>
    </w:p>
    <w:p w14:paraId="408B0FAD" w14:textId="77777777" w:rsidR="007F06B6" w:rsidRPr="00A13B82" w:rsidRDefault="007F06B6" w:rsidP="007F06B6">
      <w:pPr>
        <w:pStyle w:val="Heading3"/>
        <w:contextualSpacing/>
        <w:rPr>
          <w:rFonts w:ascii="Arial" w:eastAsia="Arial" w:hAnsi="Arial" w:cs="Arial"/>
          <w:color w:val="000000" w:themeColor="text1"/>
          <w:sz w:val="20"/>
          <w:lang w:val="de-DE"/>
        </w:rPr>
      </w:pPr>
      <w:r w:rsidRPr="00A13B82">
        <w:rPr>
          <w:rFonts w:ascii="Arial" w:eastAsia="Arial" w:hAnsi="Arial" w:cs="Arial"/>
          <w:b w:val="0"/>
          <w:bCs w:val="0"/>
          <w:color w:val="000000" w:themeColor="text1"/>
          <w:sz w:val="20"/>
          <w:lang w:val="de-DE"/>
        </w:rPr>
        <w:t>74821 Mosbach</w:t>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rFonts w:ascii="Arial" w:eastAsia="Arial" w:hAnsi="Arial" w:cs="Arial"/>
          <w:b w:val="0"/>
          <w:bCs w:val="0"/>
          <w:color w:val="000000" w:themeColor="text1"/>
          <w:sz w:val="20"/>
          <w:lang w:val="de-DE"/>
        </w:rPr>
        <w:t>70372 Stuttgart</w:t>
      </w:r>
    </w:p>
    <w:p w14:paraId="31E534D1" w14:textId="77777777" w:rsidR="007F06B6" w:rsidRPr="00AB0B6D" w:rsidRDefault="007F06B6" w:rsidP="007F06B6">
      <w:pPr>
        <w:pStyle w:val="Heading3"/>
        <w:contextualSpacing/>
        <w:rPr>
          <w:rFonts w:ascii="Arial" w:eastAsia="Arial" w:hAnsi="Arial" w:cs="Arial"/>
          <w:color w:val="000000" w:themeColor="text1"/>
          <w:sz w:val="20"/>
        </w:rPr>
      </w:pPr>
      <w:r w:rsidRPr="00AB0B6D">
        <w:rPr>
          <w:rFonts w:ascii="Arial" w:eastAsia="Arial" w:hAnsi="Arial" w:cs="Arial"/>
          <w:b w:val="0"/>
          <w:bCs w:val="0"/>
          <w:color w:val="000000" w:themeColor="text1"/>
          <w:sz w:val="20"/>
        </w:rPr>
        <w:t>Tel.: 06261 / 81-0, Fax: -309</w:t>
      </w:r>
      <w:r w:rsidRPr="00AB0B6D">
        <w:rPr>
          <w:color w:val="000000" w:themeColor="text1"/>
        </w:rPr>
        <w:tab/>
      </w:r>
      <w:r w:rsidRPr="00AB0B6D">
        <w:rPr>
          <w:color w:val="000000" w:themeColor="text1"/>
        </w:rPr>
        <w:tab/>
      </w:r>
      <w:r w:rsidRPr="00AB0B6D">
        <w:rPr>
          <w:color w:val="000000" w:themeColor="text1"/>
        </w:rPr>
        <w:tab/>
      </w:r>
      <w:r w:rsidRPr="00AB0B6D">
        <w:rPr>
          <w:color w:val="000000" w:themeColor="text1"/>
        </w:rPr>
        <w:tab/>
      </w:r>
      <w:r w:rsidRPr="00AB0B6D">
        <w:rPr>
          <w:color w:val="000000" w:themeColor="text1"/>
        </w:rPr>
        <w:tab/>
      </w:r>
      <w:r w:rsidRPr="00AB0B6D">
        <w:rPr>
          <w:rFonts w:ascii="Arial" w:eastAsia="Arial" w:hAnsi="Arial" w:cs="Arial"/>
          <w:b w:val="0"/>
          <w:bCs w:val="0"/>
          <w:color w:val="000000" w:themeColor="text1"/>
          <w:sz w:val="20"/>
        </w:rPr>
        <w:t>Tel: 0711 / 92545-288, Fax: -25</w:t>
      </w:r>
    </w:p>
    <w:p w14:paraId="41280F04" w14:textId="77777777" w:rsidR="007F06B6" w:rsidRPr="00A13B82" w:rsidRDefault="007F06B6" w:rsidP="007F06B6">
      <w:pPr>
        <w:pStyle w:val="Heading3"/>
        <w:contextualSpacing/>
        <w:rPr>
          <w:rFonts w:ascii="Arial" w:eastAsia="Arial" w:hAnsi="Arial" w:cs="Arial"/>
          <w:color w:val="000000" w:themeColor="text1"/>
          <w:sz w:val="20"/>
        </w:rPr>
      </w:pPr>
      <w:r w:rsidRPr="00A13B82">
        <w:rPr>
          <w:rFonts w:ascii="Arial" w:eastAsia="Arial" w:hAnsi="Arial" w:cs="Arial"/>
          <w:b w:val="0"/>
          <w:bCs w:val="0"/>
          <w:color w:val="000000" w:themeColor="text1"/>
          <w:sz w:val="20"/>
        </w:rPr>
        <w:t xml:space="preserve">mail: </w:t>
      </w:r>
      <w:hyperlink r:id="rId20">
        <w:r w:rsidRPr="00A13B82">
          <w:rPr>
            <w:rStyle w:val="Hyperlink"/>
            <w:rFonts w:ascii="Arial" w:eastAsia="Arial" w:hAnsi="Arial" w:cs="Arial"/>
            <w:b w:val="0"/>
            <w:bCs w:val="0"/>
            <w:color w:val="000000" w:themeColor="text1"/>
            <w:sz w:val="20"/>
          </w:rPr>
          <w:t>info.de@resideo.com</w:t>
        </w:r>
        <w:r w:rsidRPr="00A13B82">
          <w:rPr>
            <w:color w:val="000000" w:themeColor="text1"/>
          </w:rPr>
          <w:tab/>
        </w:r>
        <w:r w:rsidRPr="00A13B82">
          <w:rPr>
            <w:color w:val="000000" w:themeColor="text1"/>
          </w:rPr>
          <w:tab/>
        </w:r>
        <w:r w:rsidRPr="00A13B82">
          <w:rPr>
            <w:color w:val="000000" w:themeColor="text1"/>
          </w:rPr>
          <w:tab/>
        </w:r>
        <w:r w:rsidRPr="00A13B82">
          <w:rPr>
            <w:color w:val="000000" w:themeColor="text1"/>
          </w:rPr>
          <w:tab/>
        </w:r>
        <w:r w:rsidRPr="00A13B82">
          <w:rPr>
            <w:color w:val="000000" w:themeColor="text1"/>
          </w:rPr>
          <w:tab/>
        </w:r>
      </w:hyperlink>
      <w:r w:rsidRPr="00A13B82">
        <w:rPr>
          <w:rFonts w:ascii="Arial" w:eastAsia="Arial" w:hAnsi="Arial" w:cs="Arial"/>
          <w:b w:val="0"/>
          <w:bCs w:val="0"/>
          <w:color w:val="000000" w:themeColor="text1"/>
          <w:sz w:val="20"/>
        </w:rPr>
        <w:t xml:space="preserve">mail: </w:t>
      </w:r>
      <w:hyperlink r:id="rId21">
        <w:r w:rsidRPr="00A13B82">
          <w:rPr>
            <w:rStyle w:val="Hyperlink"/>
            <w:rFonts w:ascii="Arial" w:eastAsia="Arial" w:hAnsi="Arial" w:cs="Arial"/>
            <w:b w:val="0"/>
            <w:bCs w:val="0"/>
            <w:color w:val="000000" w:themeColor="text1"/>
            <w:sz w:val="20"/>
          </w:rPr>
          <w:t>j.haubold@anselmoellers.de</w:t>
        </w:r>
      </w:hyperlink>
    </w:p>
    <w:p w14:paraId="38D4E52B" w14:textId="77777777" w:rsidR="007F06B6" w:rsidRPr="00A13B82" w:rsidRDefault="007F06B6" w:rsidP="007F06B6">
      <w:pPr>
        <w:spacing w:line="240" w:lineRule="auto"/>
        <w:contextualSpacing/>
        <w:jc w:val="both"/>
        <w:rPr>
          <w:rFonts w:ascii="Arial" w:eastAsia="Arial" w:hAnsi="Arial" w:cs="Arial"/>
          <w:color w:val="000000" w:themeColor="text1"/>
          <w:sz w:val="18"/>
          <w:szCs w:val="18"/>
        </w:rPr>
      </w:pPr>
    </w:p>
    <w:p w14:paraId="7E4D3C95" w14:textId="77777777" w:rsidR="00404620" w:rsidRPr="007F06B6" w:rsidRDefault="00404620" w:rsidP="009019B9">
      <w:pPr>
        <w:spacing w:line="240" w:lineRule="auto"/>
        <w:contextualSpacing/>
        <w:jc w:val="both"/>
        <w:rPr>
          <w:rFonts w:ascii="Arial" w:eastAsia="Arial" w:hAnsi="Arial" w:cs="Arial"/>
          <w:color w:val="000000" w:themeColor="text1"/>
          <w:sz w:val="18"/>
          <w:szCs w:val="18"/>
        </w:rPr>
      </w:pPr>
    </w:p>
    <w:p w14:paraId="741A1E88" w14:textId="77777777" w:rsidR="00404620" w:rsidRDefault="00404620" w:rsidP="009019B9">
      <w:pPr>
        <w:spacing w:line="240" w:lineRule="auto"/>
        <w:contextualSpacing/>
        <w:jc w:val="both"/>
        <w:rPr>
          <w:rFonts w:ascii="Arial" w:eastAsia="Arial" w:hAnsi="Arial" w:cs="Arial"/>
          <w:color w:val="000000" w:themeColor="text1"/>
          <w:sz w:val="18"/>
          <w:szCs w:val="18"/>
        </w:rPr>
      </w:pPr>
    </w:p>
    <w:p w14:paraId="34AB0A7B" w14:textId="77777777" w:rsidR="007B15A7" w:rsidRDefault="007B15A7" w:rsidP="009019B9">
      <w:pPr>
        <w:spacing w:line="240" w:lineRule="auto"/>
        <w:contextualSpacing/>
        <w:jc w:val="both"/>
        <w:rPr>
          <w:rFonts w:ascii="Arial" w:eastAsia="Arial" w:hAnsi="Arial" w:cs="Arial"/>
          <w:color w:val="000000" w:themeColor="text1"/>
          <w:sz w:val="18"/>
          <w:szCs w:val="18"/>
        </w:rPr>
      </w:pPr>
    </w:p>
    <w:p w14:paraId="291231BB" w14:textId="77777777" w:rsidR="00404620" w:rsidRPr="008C11F0" w:rsidRDefault="00404620" w:rsidP="009019B9">
      <w:pPr>
        <w:pStyle w:val="paragraph"/>
        <w:spacing w:before="0" w:beforeAutospacing="0" w:after="0" w:afterAutospacing="0"/>
        <w:contextualSpacing/>
        <w:jc w:val="both"/>
        <w:textAlignment w:val="baseline"/>
        <w:rPr>
          <w:rFonts w:ascii="Arial" w:hAnsi="Arial" w:cs="Arial"/>
          <w:color w:val="000000" w:themeColor="text1"/>
          <w:sz w:val="18"/>
          <w:szCs w:val="18"/>
        </w:rPr>
      </w:pPr>
      <w:r w:rsidRPr="008C11F0">
        <w:rPr>
          <w:rStyle w:val="normaltextrun"/>
          <w:rFonts w:ascii="Arial" w:hAnsi="Arial" w:cs="Arial"/>
          <w:b/>
          <w:bCs/>
          <w:color w:val="000000" w:themeColor="text1"/>
          <w:sz w:val="18"/>
          <w:szCs w:val="18"/>
        </w:rPr>
        <w:t>Über Resideo</w:t>
      </w:r>
      <w:r w:rsidRPr="008C11F0">
        <w:rPr>
          <w:rStyle w:val="eop"/>
          <w:rFonts w:ascii="Arial" w:hAnsi="Arial" w:cs="Arial"/>
          <w:color w:val="000000" w:themeColor="text1"/>
          <w:sz w:val="18"/>
          <w:szCs w:val="18"/>
        </w:rPr>
        <w:t> </w:t>
      </w:r>
    </w:p>
    <w:p w14:paraId="1D299F7A" w14:textId="0D4B02A2" w:rsidR="00FE124C" w:rsidRDefault="00404620" w:rsidP="007F06B6">
      <w:pPr>
        <w:pStyle w:val="paragraph"/>
        <w:spacing w:before="0" w:beforeAutospacing="0" w:after="0" w:afterAutospacing="0"/>
        <w:contextualSpacing/>
        <w:jc w:val="both"/>
        <w:textAlignment w:val="baseline"/>
        <w:rPr>
          <w:rStyle w:val="Hyperlink"/>
          <w:rFonts w:ascii="Arial" w:hAnsi="Arial" w:cs="Arial"/>
          <w:color w:val="000000" w:themeColor="text1"/>
          <w:sz w:val="18"/>
          <w:szCs w:val="18"/>
        </w:rPr>
      </w:pPr>
      <w:r w:rsidRPr="008C11F0">
        <w:rPr>
          <w:rStyle w:val="normaltextrun"/>
          <w:rFonts w:ascii="Arial" w:hAnsi="Arial" w:cs="Arial"/>
          <w:color w:val="000000" w:themeColor="text1"/>
          <w:sz w:val="18"/>
          <w:szCs w:val="18"/>
        </w:rPr>
        <w:t xml:space="preserve">Resideo ist ein weltweit führender Hersteller und Vertreiber von technologiebasierten Produkten und Lösungen, die Komfort, Sicherheit, Energieeffizienz und Kontrolle für Kunden auf der ganzen Welt bieten. Aufbauend auf einer 130-jährigen Tradition ist Resideo in mehr als 150 Millionen Haushalten vertreten, jedes Jahr werden 15 Millionen weitere Systeme installiert. Resideo beliefert mehr als 110.000 Fachleute </w:t>
      </w:r>
      <w:proofErr w:type="gramStart"/>
      <w:r w:rsidRPr="008C11F0">
        <w:rPr>
          <w:rStyle w:val="normaltextrun"/>
          <w:rFonts w:ascii="Arial" w:hAnsi="Arial" w:cs="Arial"/>
          <w:color w:val="000000" w:themeColor="text1"/>
          <w:sz w:val="18"/>
          <w:szCs w:val="18"/>
        </w:rPr>
        <w:t>über führende</w:t>
      </w:r>
      <w:proofErr w:type="gramEnd"/>
      <w:r w:rsidRPr="008C11F0">
        <w:rPr>
          <w:rStyle w:val="normaltextrun"/>
          <w:rFonts w:ascii="Arial" w:hAnsi="Arial" w:cs="Arial"/>
          <w:color w:val="000000" w:themeColor="text1"/>
          <w:sz w:val="18"/>
          <w:szCs w:val="18"/>
        </w:rPr>
        <w:t xml:space="preserve"> Händler, einschließlich des eigenen ADI Global Distribution-Geschäfts, das von mehr als 200 Lagerstandorten weltweit in über 100 Länder exportiert. Für mehr Informationen zu Resideo, besuchen Sie </w:t>
      </w:r>
      <w:hyperlink r:id="rId22" w:history="1">
        <w:r w:rsidRPr="008C11F0">
          <w:rPr>
            <w:rStyle w:val="Hyperlink"/>
            <w:rFonts w:ascii="Arial" w:hAnsi="Arial" w:cs="Arial"/>
            <w:color w:val="000000" w:themeColor="text1"/>
            <w:sz w:val="18"/>
            <w:szCs w:val="18"/>
          </w:rPr>
          <w:t>homecomfort.resideo.com/de</w:t>
        </w:r>
      </w:hyperlink>
      <w:r w:rsidRPr="008C11F0">
        <w:rPr>
          <w:rStyle w:val="Hyperlink"/>
          <w:rFonts w:ascii="Arial" w:hAnsi="Arial" w:cs="Arial"/>
          <w:color w:val="000000" w:themeColor="text1"/>
          <w:sz w:val="18"/>
          <w:szCs w:val="18"/>
        </w:rPr>
        <w:t>.</w:t>
      </w:r>
    </w:p>
    <w:p w14:paraId="23EAF4A4" w14:textId="77777777" w:rsidR="007B15A7" w:rsidRPr="007F06B6" w:rsidRDefault="007B15A7" w:rsidP="007F06B6">
      <w:pPr>
        <w:pStyle w:val="paragraph"/>
        <w:spacing w:before="0" w:beforeAutospacing="0" w:after="0" w:afterAutospacing="0"/>
        <w:contextualSpacing/>
        <w:jc w:val="both"/>
        <w:textAlignment w:val="baseline"/>
        <w:rPr>
          <w:rFonts w:ascii="Arial" w:hAnsi="Arial" w:cs="Arial"/>
          <w:color w:val="000000" w:themeColor="text1"/>
          <w:sz w:val="18"/>
          <w:szCs w:val="18"/>
        </w:rPr>
      </w:pPr>
    </w:p>
    <w:sectPr w:rsidR="007B15A7" w:rsidRPr="007F06B6" w:rsidSect="00FE766C">
      <w:headerReference w:type="default" r:id="rId23"/>
      <w:footerReference w:type="default" r:id="rId24"/>
      <w:endnotePr>
        <w:numFmt w:val="decimal"/>
      </w:endnotePr>
      <w:pgSz w:w="12240" w:h="15840"/>
      <w:pgMar w:top="0" w:right="990" w:bottom="1440" w:left="810" w:header="5"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CBDC8C" w14:textId="77777777" w:rsidR="002605A8" w:rsidRDefault="002605A8" w:rsidP="001E19E2">
      <w:pPr>
        <w:spacing w:after="0" w:line="240" w:lineRule="auto"/>
      </w:pPr>
      <w:r>
        <w:separator/>
      </w:r>
    </w:p>
  </w:endnote>
  <w:endnote w:type="continuationSeparator" w:id="0">
    <w:p w14:paraId="13133906" w14:textId="77777777" w:rsidR="002605A8" w:rsidRDefault="002605A8" w:rsidP="001E19E2">
      <w:pPr>
        <w:spacing w:after="0" w:line="240" w:lineRule="auto"/>
      </w:pPr>
      <w:r>
        <w:continuationSeparator/>
      </w:r>
    </w:p>
  </w:endnote>
  <w:endnote w:type="continuationNotice" w:id="1">
    <w:p w14:paraId="262192E5" w14:textId="77777777" w:rsidR="002605A8" w:rsidRDefault="002605A8">
      <w:pPr>
        <w:spacing w:after="0" w:line="240" w:lineRule="auto"/>
      </w:pPr>
    </w:p>
  </w:endnote>
  <w:endnote w:id="2">
    <w:p w14:paraId="3104D649" w14:textId="267B0474" w:rsidR="001D32FA" w:rsidRPr="007B15A7" w:rsidRDefault="001D32FA">
      <w:pPr>
        <w:pStyle w:val="EndnoteText"/>
        <w:rPr>
          <w:color w:val="000000" w:themeColor="text1"/>
          <w:lang w:val="de-DE"/>
        </w:rPr>
      </w:pPr>
      <w:r w:rsidRPr="007B15A7">
        <w:rPr>
          <w:rStyle w:val="EndnoteReference"/>
          <w:color w:val="000000" w:themeColor="text1"/>
        </w:rPr>
        <w:endnoteRef/>
      </w:r>
      <w:r w:rsidRPr="007B15A7">
        <w:rPr>
          <w:color w:val="000000" w:themeColor="text1"/>
          <w:lang w:val="de-DE"/>
        </w:rPr>
        <w:t xml:space="preserve"> Im Juni 2022 von </w:t>
      </w:r>
      <w:proofErr w:type="spellStart"/>
      <w:r w:rsidRPr="007B15A7">
        <w:rPr>
          <w:color w:val="000000" w:themeColor="text1"/>
          <w:lang w:val="de-DE"/>
        </w:rPr>
        <w:t>OnePoll</w:t>
      </w:r>
      <w:proofErr w:type="spellEnd"/>
      <w:r w:rsidRPr="007B15A7">
        <w:rPr>
          <w:color w:val="000000" w:themeColor="text1"/>
          <w:lang w:val="de-DE"/>
        </w:rPr>
        <w:t xml:space="preserve"> im Auftrag von </w:t>
      </w:r>
      <w:proofErr w:type="spellStart"/>
      <w:r w:rsidRPr="007B15A7">
        <w:rPr>
          <w:color w:val="000000" w:themeColor="text1"/>
          <w:lang w:val="de-DE"/>
        </w:rPr>
        <w:t>Resideo</w:t>
      </w:r>
      <w:proofErr w:type="spellEnd"/>
      <w:r w:rsidRPr="007B15A7">
        <w:rPr>
          <w:color w:val="000000" w:themeColor="text1"/>
          <w:lang w:val="de-DE"/>
        </w:rPr>
        <w:t xml:space="preserve"> durchgeführte Umfrage unter 1.000 Hausbesitzern in Deutschland.</w:t>
      </w:r>
    </w:p>
  </w:endnote>
  <w:endnote w:id="3">
    <w:p w14:paraId="1B548939" w14:textId="61B69D36" w:rsidR="001D32FA" w:rsidRPr="00142EED" w:rsidRDefault="001D32FA">
      <w:pPr>
        <w:pStyle w:val="EndnoteText"/>
        <w:rPr>
          <w:b/>
          <w:bCs/>
          <w:color w:val="000000" w:themeColor="text1"/>
          <w:lang w:val="de-DE"/>
        </w:rPr>
      </w:pPr>
      <w:r w:rsidRPr="007B15A7">
        <w:rPr>
          <w:rStyle w:val="EndnoteReference"/>
          <w:color w:val="000000" w:themeColor="text1"/>
        </w:rPr>
        <w:endnoteRef/>
      </w:r>
      <w:r w:rsidRPr="007B15A7">
        <w:rPr>
          <w:color w:val="000000" w:themeColor="text1"/>
          <w:lang w:val="de-DE"/>
        </w:rPr>
        <w:t xml:space="preserve"> </w:t>
      </w:r>
      <w:r w:rsidR="00C56A89">
        <w:rPr>
          <w:color w:val="000000" w:themeColor="text1"/>
          <w:lang w:val="de-DE"/>
        </w:rPr>
        <w:t xml:space="preserve">Laut Pressemitteilung </w:t>
      </w:r>
      <w:r w:rsidR="00142EED" w:rsidRPr="00142EED">
        <w:rPr>
          <w:color w:val="000000" w:themeColor="text1"/>
          <w:lang w:val="de-DE"/>
        </w:rPr>
        <w:t>Nr. 383</w:t>
      </w:r>
      <w:r w:rsidR="00142EED">
        <w:rPr>
          <w:b/>
          <w:bCs/>
          <w:color w:val="000000" w:themeColor="text1"/>
          <w:lang w:val="de-DE"/>
        </w:rPr>
        <w:t xml:space="preserve"> </w:t>
      </w:r>
      <w:r w:rsidR="00C56A89">
        <w:rPr>
          <w:color w:val="000000" w:themeColor="text1"/>
          <w:lang w:val="de-DE"/>
        </w:rPr>
        <w:t>des Statistischen Bundesamts</w:t>
      </w:r>
      <w:r w:rsidR="00142EED">
        <w:rPr>
          <w:color w:val="000000" w:themeColor="text1"/>
          <w:lang w:val="de-DE"/>
        </w:rPr>
        <w:t xml:space="preserve"> (13. August 2021)</w:t>
      </w:r>
    </w:p>
  </w:endnote>
  <w:endnote w:id="4">
    <w:p w14:paraId="4DA6622F" w14:textId="4B5B8D5C" w:rsidR="002C0DCD" w:rsidRPr="002C0DCD" w:rsidRDefault="002C0DCD">
      <w:pPr>
        <w:pStyle w:val="EndnoteText"/>
        <w:rPr>
          <w:lang w:val="de-DE"/>
        </w:rPr>
      </w:pPr>
      <w:r w:rsidRPr="007B15A7">
        <w:rPr>
          <w:rStyle w:val="EndnoteReference"/>
          <w:color w:val="000000" w:themeColor="text1"/>
        </w:rPr>
        <w:endnoteRef/>
      </w:r>
      <w:r w:rsidRPr="007B15A7">
        <w:rPr>
          <w:color w:val="000000" w:themeColor="text1"/>
          <w:lang w:val="de-DE"/>
        </w:rPr>
        <w:t xml:space="preserve"> Ergebnis von Praxisbeispielen aus dem OPTIMUS-Projekt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HelveticaNeueLT Std Lt">
    <w:charset w:val="00"/>
    <w:family w:val="swiss"/>
    <w:pitch w:val="variable"/>
    <w:sig w:usb0="800000AF" w:usb1="4000204A" w:usb2="00000000" w:usb3="00000000" w:csb0="00000001" w:csb1="00000000"/>
  </w:font>
  <w:font w:name="Lucida Grande">
    <w:charset w:val="00"/>
    <w:family w:val="swiss"/>
    <w:pitch w:val="variable"/>
    <w:sig w:usb0="E1000AEF" w:usb1="5000A1FF" w:usb2="00000000" w:usb3="00000000" w:csb0="000001BF" w:csb1="00000000"/>
  </w:font>
  <w:font w:name="Yu Mincho">
    <w:altName w:val="游明朝"/>
    <w:panose1 w:val="00000000000000000000"/>
    <w:charset w:val="80"/>
    <w:family w:val="roman"/>
    <w:notTrueType/>
    <w:pitch w:val="default"/>
  </w:font>
  <w:font w:name="URW DIN">
    <w:altName w:val="Calibri"/>
    <w:panose1 w:val="00000000000000000000"/>
    <w:charset w:val="00"/>
    <w:family w:val="modern"/>
    <w:notTrueType/>
    <w:pitch w:val="variable"/>
    <w:sig w:usb0="20000007" w:usb1="00000001"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F517D" w14:textId="2A79F58F" w:rsidR="008B0976" w:rsidRPr="00654A26" w:rsidRDefault="008B0976" w:rsidP="00654A26">
    <w:pPr>
      <w:spacing w:after="0"/>
      <w:jc w:val="center"/>
      <w:rPr>
        <w:rFonts w:ascii="Arial" w:eastAsia="Times New Roman" w:hAnsi="Arial" w:cs="Arial"/>
        <w:color w:val="000000" w:themeColor="text1"/>
        <w:sz w:val="18"/>
        <w:szCs w:val="18"/>
        <w:lang w:val="en-GB" w:eastAsia="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7B04E2" w14:textId="77777777" w:rsidR="002605A8" w:rsidRDefault="002605A8" w:rsidP="001E19E2">
      <w:pPr>
        <w:spacing w:after="0" w:line="240" w:lineRule="auto"/>
      </w:pPr>
      <w:r>
        <w:separator/>
      </w:r>
    </w:p>
  </w:footnote>
  <w:footnote w:type="continuationSeparator" w:id="0">
    <w:p w14:paraId="1FE248FB" w14:textId="77777777" w:rsidR="002605A8" w:rsidRDefault="002605A8" w:rsidP="001E19E2">
      <w:pPr>
        <w:spacing w:after="0" w:line="240" w:lineRule="auto"/>
      </w:pPr>
      <w:r>
        <w:continuationSeparator/>
      </w:r>
    </w:p>
  </w:footnote>
  <w:footnote w:type="continuationNotice" w:id="1">
    <w:p w14:paraId="478995C0" w14:textId="77777777" w:rsidR="002605A8" w:rsidRDefault="002605A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4C956" w14:textId="77777777" w:rsidR="00673550" w:rsidRDefault="00673550" w:rsidP="00043EFB">
    <w:pPr>
      <w:pStyle w:val="Header"/>
      <w:tabs>
        <w:tab w:val="clear" w:pos="4680"/>
        <w:tab w:val="clear" w:pos="9360"/>
        <w:tab w:val="center" w:pos="5400"/>
        <w:tab w:val="right" w:pos="10170"/>
      </w:tabs>
      <w:ind w:right="90"/>
    </w:pPr>
  </w:p>
  <w:p w14:paraId="18F4CE88" w14:textId="77777777" w:rsidR="00673550" w:rsidRDefault="00673550" w:rsidP="00043EFB">
    <w:pPr>
      <w:pStyle w:val="Header"/>
      <w:tabs>
        <w:tab w:val="clear" w:pos="4680"/>
        <w:tab w:val="clear" w:pos="9360"/>
        <w:tab w:val="center" w:pos="5400"/>
        <w:tab w:val="right" w:pos="10170"/>
      </w:tabs>
      <w:ind w:right="90"/>
    </w:pPr>
  </w:p>
  <w:p w14:paraId="66FDB730" w14:textId="6278D5EF" w:rsidR="00673550" w:rsidRDefault="00673550" w:rsidP="00043EFB">
    <w:pPr>
      <w:pStyle w:val="Header"/>
      <w:tabs>
        <w:tab w:val="clear" w:pos="4680"/>
        <w:tab w:val="clear" w:pos="9360"/>
        <w:tab w:val="center" w:pos="5400"/>
        <w:tab w:val="right" w:pos="10170"/>
      </w:tabs>
      <w:ind w:right="90"/>
    </w:pPr>
  </w:p>
  <w:p w14:paraId="7C597332" w14:textId="24BE9E7A" w:rsidR="00043EFB" w:rsidRDefault="00043EFB" w:rsidP="00043EFB">
    <w:pPr>
      <w:pStyle w:val="Header"/>
      <w:tabs>
        <w:tab w:val="clear" w:pos="4680"/>
        <w:tab w:val="clear" w:pos="9360"/>
        <w:tab w:val="center" w:pos="5400"/>
        <w:tab w:val="right" w:pos="10170"/>
      </w:tabs>
      <w:ind w:right="90"/>
    </w:pPr>
    <w:r>
      <w:t xml:space="preserve">   </w:t>
    </w:r>
    <w:r w:rsidR="00A47FC9">
      <w:t xml:space="preserve"> </w:t>
    </w:r>
    <w:r>
      <w:t xml:space="preserve">   </w:t>
    </w:r>
    <w:r w:rsidRPr="00BB1D93">
      <w:rPr>
        <w:noProof/>
      </w:rPr>
      <w:drawing>
        <wp:inline distT="0" distB="0" distL="0" distR="0" wp14:anchorId="146BAB04" wp14:editId="51C799BC">
          <wp:extent cx="1556294" cy="356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tretch>
                    <a:fillRect/>
                  </a:stretch>
                </pic:blipFill>
                <pic:spPr bwMode="auto">
                  <a:xfrm>
                    <a:off x="0" y="0"/>
                    <a:ext cx="1556294" cy="356400"/>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t xml:space="preserve">                                                                                                                                    </w:t>
    </w:r>
    <w:r w:rsidR="00C87E25">
      <w:t xml:space="preserve">        </w:t>
    </w:r>
    <w:r>
      <w:t xml:space="preserve">      </w:t>
    </w:r>
  </w:p>
  <w:p w14:paraId="06382285" w14:textId="3D831220" w:rsidR="00043EFB" w:rsidRDefault="00043EFB" w:rsidP="001E19E2">
    <w:pPr>
      <w:spacing w:after="0" w:line="240" w:lineRule="auto"/>
      <w:rPr>
        <w:rFonts w:ascii="Arial" w:hAnsi="Arial" w:cs="Arial"/>
        <w:sz w:val="14"/>
        <w:szCs w:val="18"/>
      </w:rPr>
    </w:pPr>
  </w:p>
  <w:p w14:paraId="7FEA42F9" w14:textId="77777777" w:rsidR="00043EFB" w:rsidRDefault="00043EFB" w:rsidP="001E19E2">
    <w:pPr>
      <w:spacing w:after="0" w:line="240" w:lineRule="auto"/>
      <w:rPr>
        <w:rFonts w:ascii="Arial" w:hAnsi="Arial" w:cs="Arial"/>
        <w:sz w:val="14"/>
        <w:szCs w:val="18"/>
      </w:rPr>
    </w:pPr>
  </w:p>
  <w:p w14:paraId="18F0E68F" w14:textId="77777777" w:rsidR="00043EFB" w:rsidRDefault="00043EFB" w:rsidP="001E19E2">
    <w:pPr>
      <w:pStyle w:val="Header"/>
      <w:rPr>
        <w:rStyle w:val="Hyperlink"/>
        <w:rFonts w:ascii="Arial" w:hAnsi="Arial" w:cs="Arial"/>
        <w:color w:val="0D0D0D"/>
        <w:sz w:val="16"/>
        <w:szCs w:val="20"/>
      </w:rPr>
    </w:pPr>
  </w:p>
  <w:p w14:paraId="6CC9C4A1" w14:textId="77777777" w:rsidR="00043EFB" w:rsidRDefault="00043EFB" w:rsidP="001E19E2">
    <w:pPr>
      <w:pStyle w:val="Header"/>
      <w:rPr>
        <w:rStyle w:val="Hyperlink"/>
        <w:rFonts w:ascii="Arial" w:hAnsi="Arial" w:cs="Arial"/>
        <w:color w:val="0D0D0D"/>
        <w:sz w:val="16"/>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DEC5813"/>
    <w:multiLevelType w:val="hybridMultilevel"/>
    <w:tmpl w:val="1688E3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28344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5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16E6"/>
    <w:rsid w:val="0000424A"/>
    <w:rsid w:val="00007F3E"/>
    <w:rsid w:val="0001064B"/>
    <w:rsid w:val="00011756"/>
    <w:rsid w:val="00011FAD"/>
    <w:rsid w:val="000147E5"/>
    <w:rsid w:val="0001790F"/>
    <w:rsid w:val="000268FB"/>
    <w:rsid w:val="00030EB3"/>
    <w:rsid w:val="00031408"/>
    <w:rsid w:val="00033242"/>
    <w:rsid w:val="000337C7"/>
    <w:rsid w:val="0004144F"/>
    <w:rsid w:val="00041ADB"/>
    <w:rsid w:val="00043EFB"/>
    <w:rsid w:val="00052DF4"/>
    <w:rsid w:val="00053925"/>
    <w:rsid w:val="000616E6"/>
    <w:rsid w:val="0006341A"/>
    <w:rsid w:val="00067DC7"/>
    <w:rsid w:val="00075A18"/>
    <w:rsid w:val="00076ED7"/>
    <w:rsid w:val="00077B71"/>
    <w:rsid w:val="00083A84"/>
    <w:rsid w:val="000878C8"/>
    <w:rsid w:val="000918FB"/>
    <w:rsid w:val="00094D7F"/>
    <w:rsid w:val="000954FF"/>
    <w:rsid w:val="000A1896"/>
    <w:rsid w:val="000A2005"/>
    <w:rsid w:val="000A2BCA"/>
    <w:rsid w:val="000A2C53"/>
    <w:rsid w:val="000B1077"/>
    <w:rsid w:val="000B1CF8"/>
    <w:rsid w:val="000B5EB2"/>
    <w:rsid w:val="000C392F"/>
    <w:rsid w:val="000D12A4"/>
    <w:rsid w:val="000D4AD7"/>
    <w:rsid w:val="000E28CE"/>
    <w:rsid w:val="000F5A6F"/>
    <w:rsid w:val="001016F7"/>
    <w:rsid w:val="0010336D"/>
    <w:rsid w:val="001067CA"/>
    <w:rsid w:val="0011645D"/>
    <w:rsid w:val="0011690C"/>
    <w:rsid w:val="00121662"/>
    <w:rsid w:val="00125747"/>
    <w:rsid w:val="00126987"/>
    <w:rsid w:val="00127CD5"/>
    <w:rsid w:val="00130BC9"/>
    <w:rsid w:val="00131EFB"/>
    <w:rsid w:val="00133776"/>
    <w:rsid w:val="001428C3"/>
    <w:rsid w:val="00142EED"/>
    <w:rsid w:val="00143342"/>
    <w:rsid w:val="00145066"/>
    <w:rsid w:val="001516DC"/>
    <w:rsid w:val="0015395A"/>
    <w:rsid w:val="00153ACF"/>
    <w:rsid w:val="001551A4"/>
    <w:rsid w:val="00160393"/>
    <w:rsid w:val="0016321B"/>
    <w:rsid w:val="001647BB"/>
    <w:rsid w:val="00167385"/>
    <w:rsid w:val="001747AA"/>
    <w:rsid w:val="00175A6C"/>
    <w:rsid w:val="001818A9"/>
    <w:rsid w:val="001851ED"/>
    <w:rsid w:val="00186486"/>
    <w:rsid w:val="00187730"/>
    <w:rsid w:val="0019221F"/>
    <w:rsid w:val="001A018E"/>
    <w:rsid w:val="001A2DEF"/>
    <w:rsid w:val="001B179F"/>
    <w:rsid w:val="001B6E42"/>
    <w:rsid w:val="001C4543"/>
    <w:rsid w:val="001C72F3"/>
    <w:rsid w:val="001D25D8"/>
    <w:rsid w:val="001D32FA"/>
    <w:rsid w:val="001D61AE"/>
    <w:rsid w:val="001D7B7B"/>
    <w:rsid w:val="001E0948"/>
    <w:rsid w:val="001E0AF7"/>
    <w:rsid w:val="001E19E2"/>
    <w:rsid w:val="001E6768"/>
    <w:rsid w:val="001E6789"/>
    <w:rsid w:val="001F3D44"/>
    <w:rsid w:val="0020302B"/>
    <w:rsid w:val="00206F2D"/>
    <w:rsid w:val="0021160D"/>
    <w:rsid w:val="00211E87"/>
    <w:rsid w:val="002128FA"/>
    <w:rsid w:val="00212FD4"/>
    <w:rsid w:val="002134AD"/>
    <w:rsid w:val="00214B26"/>
    <w:rsid w:val="00226421"/>
    <w:rsid w:val="00227A3B"/>
    <w:rsid w:val="00234C77"/>
    <w:rsid w:val="00235883"/>
    <w:rsid w:val="00243D24"/>
    <w:rsid w:val="0024597A"/>
    <w:rsid w:val="002467D9"/>
    <w:rsid w:val="0025203E"/>
    <w:rsid w:val="00253907"/>
    <w:rsid w:val="002560FE"/>
    <w:rsid w:val="002605A8"/>
    <w:rsid w:val="00260A8D"/>
    <w:rsid w:val="002643F8"/>
    <w:rsid w:val="00266187"/>
    <w:rsid w:val="00267955"/>
    <w:rsid w:val="00273FD3"/>
    <w:rsid w:val="00276010"/>
    <w:rsid w:val="00284C5C"/>
    <w:rsid w:val="00285259"/>
    <w:rsid w:val="00285CF4"/>
    <w:rsid w:val="00294299"/>
    <w:rsid w:val="002A51E7"/>
    <w:rsid w:val="002C0DCD"/>
    <w:rsid w:val="002C7DDD"/>
    <w:rsid w:val="002D08C1"/>
    <w:rsid w:val="002D62CD"/>
    <w:rsid w:val="002D764F"/>
    <w:rsid w:val="002E26B7"/>
    <w:rsid w:val="002F57F3"/>
    <w:rsid w:val="00313889"/>
    <w:rsid w:val="00314224"/>
    <w:rsid w:val="00316481"/>
    <w:rsid w:val="00316CFA"/>
    <w:rsid w:val="003208FA"/>
    <w:rsid w:val="00325D3F"/>
    <w:rsid w:val="00330F58"/>
    <w:rsid w:val="00336CD4"/>
    <w:rsid w:val="00352718"/>
    <w:rsid w:val="0035282F"/>
    <w:rsid w:val="00353482"/>
    <w:rsid w:val="00353951"/>
    <w:rsid w:val="00355598"/>
    <w:rsid w:val="00362B3D"/>
    <w:rsid w:val="0036685B"/>
    <w:rsid w:val="0036795F"/>
    <w:rsid w:val="003679A0"/>
    <w:rsid w:val="003714BC"/>
    <w:rsid w:val="00377D77"/>
    <w:rsid w:val="00385124"/>
    <w:rsid w:val="00387913"/>
    <w:rsid w:val="00387A51"/>
    <w:rsid w:val="00391E72"/>
    <w:rsid w:val="003926E6"/>
    <w:rsid w:val="00396597"/>
    <w:rsid w:val="003A3738"/>
    <w:rsid w:val="003A5FBF"/>
    <w:rsid w:val="003B1EF2"/>
    <w:rsid w:val="003B303F"/>
    <w:rsid w:val="003B69EF"/>
    <w:rsid w:val="003B73FE"/>
    <w:rsid w:val="003C0081"/>
    <w:rsid w:val="003C3C54"/>
    <w:rsid w:val="003E6E5A"/>
    <w:rsid w:val="003F35C9"/>
    <w:rsid w:val="003F3CB2"/>
    <w:rsid w:val="00403EAF"/>
    <w:rsid w:val="00404620"/>
    <w:rsid w:val="00411E91"/>
    <w:rsid w:val="00413E6E"/>
    <w:rsid w:val="00413F84"/>
    <w:rsid w:val="004149F1"/>
    <w:rsid w:val="00441A25"/>
    <w:rsid w:val="00451B43"/>
    <w:rsid w:val="00453FE8"/>
    <w:rsid w:val="0045766A"/>
    <w:rsid w:val="0045774F"/>
    <w:rsid w:val="0046508E"/>
    <w:rsid w:val="004703DA"/>
    <w:rsid w:val="00482EFF"/>
    <w:rsid w:val="00485385"/>
    <w:rsid w:val="00485A6C"/>
    <w:rsid w:val="00485DFB"/>
    <w:rsid w:val="004907A5"/>
    <w:rsid w:val="004A2095"/>
    <w:rsid w:val="004B01CC"/>
    <w:rsid w:val="004B2532"/>
    <w:rsid w:val="004B48E2"/>
    <w:rsid w:val="004B7A28"/>
    <w:rsid w:val="004C12EB"/>
    <w:rsid w:val="004C589A"/>
    <w:rsid w:val="004D0CEE"/>
    <w:rsid w:val="004E1491"/>
    <w:rsid w:val="004E252D"/>
    <w:rsid w:val="004E4B2C"/>
    <w:rsid w:val="004E7D3C"/>
    <w:rsid w:val="004F2292"/>
    <w:rsid w:val="004F43B0"/>
    <w:rsid w:val="004F574E"/>
    <w:rsid w:val="004F5E4B"/>
    <w:rsid w:val="00500823"/>
    <w:rsid w:val="005116D9"/>
    <w:rsid w:val="00511BAC"/>
    <w:rsid w:val="0051316B"/>
    <w:rsid w:val="00516B84"/>
    <w:rsid w:val="00525723"/>
    <w:rsid w:val="005359D5"/>
    <w:rsid w:val="005419ED"/>
    <w:rsid w:val="00551E79"/>
    <w:rsid w:val="005542E9"/>
    <w:rsid w:val="005550B2"/>
    <w:rsid w:val="00556915"/>
    <w:rsid w:val="005612CE"/>
    <w:rsid w:val="00564C48"/>
    <w:rsid w:val="005667C7"/>
    <w:rsid w:val="00566A10"/>
    <w:rsid w:val="00566C3F"/>
    <w:rsid w:val="0057385D"/>
    <w:rsid w:val="00573FE3"/>
    <w:rsid w:val="005830D7"/>
    <w:rsid w:val="00584C4E"/>
    <w:rsid w:val="005871DF"/>
    <w:rsid w:val="00590499"/>
    <w:rsid w:val="005A0C6B"/>
    <w:rsid w:val="005A2EC1"/>
    <w:rsid w:val="005A5042"/>
    <w:rsid w:val="005B62EB"/>
    <w:rsid w:val="005C330A"/>
    <w:rsid w:val="005C34BD"/>
    <w:rsid w:val="005D4E04"/>
    <w:rsid w:val="005D57FA"/>
    <w:rsid w:val="005E6984"/>
    <w:rsid w:val="005F0249"/>
    <w:rsid w:val="005F0BC4"/>
    <w:rsid w:val="005F2C89"/>
    <w:rsid w:val="005F336B"/>
    <w:rsid w:val="005F7EB0"/>
    <w:rsid w:val="006006DA"/>
    <w:rsid w:val="00603F52"/>
    <w:rsid w:val="00610DD9"/>
    <w:rsid w:val="0061158F"/>
    <w:rsid w:val="006148C9"/>
    <w:rsid w:val="00615739"/>
    <w:rsid w:val="00615A25"/>
    <w:rsid w:val="00620CD2"/>
    <w:rsid w:val="00622017"/>
    <w:rsid w:val="00625375"/>
    <w:rsid w:val="00627DF6"/>
    <w:rsid w:val="00633F53"/>
    <w:rsid w:val="006504F8"/>
    <w:rsid w:val="00652B6D"/>
    <w:rsid w:val="00654A26"/>
    <w:rsid w:val="00657331"/>
    <w:rsid w:val="00664BC4"/>
    <w:rsid w:val="00666792"/>
    <w:rsid w:val="006707EC"/>
    <w:rsid w:val="00671703"/>
    <w:rsid w:val="006732D0"/>
    <w:rsid w:val="00673550"/>
    <w:rsid w:val="006745E1"/>
    <w:rsid w:val="00674DB7"/>
    <w:rsid w:val="00676AE6"/>
    <w:rsid w:val="006776FD"/>
    <w:rsid w:val="006837A8"/>
    <w:rsid w:val="006847A4"/>
    <w:rsid w:val="006870C8"/>
    <w:rsid w:val="00691CD1"/>
    <w:rsid w:val="0069449F"/>
    <w:rsid w:val="006A0326"/>
    <w:rsid w:val="006A1B2D"/>
    <w:rsid w:val="006A62A5"/>
    <w:rsid w:val="006A7715"/>
    <w:rsid w:val="006A77D1"/>
    <w:rsid w:val="006B155E"/>
    <w:rsid w:val="006C12F7"/>
    <w:rsid w:val="006C4619"/>
    <w:rsid w:val="006D009B"/>
    <w:rsid w:val="006D2707"/>
    <w:rsid w:val="006D2AB8"/>
    <w:rsid w:val="006D2D60"/>
    <w:rsid w:val="006D50F8"/>
    <w:rsid w:val="006E2249"/>
    <w:rsid w:val="006E5692"/>
    <w:rsid w:val="006E6590"/>
    <w:rsid w:val="006E7265"/>
    <w:rsid w:val="006F58EC"/>
    <w:rsid w:val="00701D6E"/>
    <w:rsid w:val="00702889"/>
    <w:rsid w:val="00707EA2"/>
    <w:rsid w:val="007110D3"/>
    <w:rsid w:val="007175B8"/>
    <w:rsid w:val="00727AAA"/>
    <w:rsid w:val="00742103"/>
    <w:rsid w:val="007468BC"/>
    <w:rsid w:val="007479C7"/>
    <w:rsid w:val="00753044"/>
    <w:rsid w:val="00755D85"/>
    <w:rsid w:val="00761E80"/>
    <w:rsid w:val="0076460D"/>
    <w:rsid w:val="007665FC"/>
    <w:rsid w:val="0077054E"/>
    <w:rsid w:val="00770C23"/>
    <w:rsid w:val="0077120B"/>
    <w:rsid w:val="00774B46"/>
    <w:rsid w:val="00775D56"/>
    <w:rsid w:val="00787381"/>
    <w:rsid w:val="007909C3"/>
    <w:rsid w:val="00792BEC"/>
    <w:rsid w:val="00793940"/>
    <w:rsid w:val="007956FC"/>
    <w:rsid w:val="007A41B5"/>
    <w:rsid w:val="007A51B3"/>
    <w:rsid w:val="007B15A7"/>
    <w:rsid w:val="007B166F"/>
    <w:rsid w:val="007B604E"/>
    <w:rsid w:val="007B653D"/>
    <w:rsid w:val="007C1CFF"/>
    <w:rsid w:val="007C2961"/>
    <w:rsid w:val="007C305E"/>
    <w:rsid w:val="007C5B98"/>
    <w:rsid w:val="007D01DB"/>
    <w:rsid w:val="007D26BC"/>
    <w:rsid w:val="007D56BE"/>
    <w:rsid w:val="007E0E17"/>
    <w:rsid w:val="007E3826"/>
    <w:rsid w:val="007F06B6"/>
    <w:rsid w:val="007F1146"/>
    <w:rsid w:val="007F2503"/>
    <w:rsid w:val="007F464C"/>
    <w:rsid w:val="008020D9"/>
    <w:rsid w:val="00802B47"/>
    <w:rsid w:val="00803FAD"/>
    <w:rsid w:val="00804820"/>
    <w:rsid w:val="00805D91"/>
    <w:rsid w:val="00806714"/>
    <w:rsid w:val="00810EC4"/>
    <w:rsid w:val="00811D74"/>
    <w:rsid w:val="00817186"/>
    <w:rsid w:val="008223E2"/>
    <w:rsid w:val="00832242"/>
    <w:rsid w:val="00834FC0"/>
    <w:rsid w:val="00835362"/>
    <w:rsid w:val="00842670"/>
    <w:rsid w:val="0084409B"/>
    <w:rsid w:val="0084531F"/>
    <w:rsid w:val="00855C13"/>
    <w:rsid w:val="00860290"/>
    <w:rsid w:val="0086157E"/>
    <w:rsid w:val="00864111"/>
    <w:rsid w:val="00864917"/>
    <w:rsid w:val="00864A6D"/>
    <w:rsid w:val="00864BBD"/>
    <w:rsid w:val="00866F3C"/>
    <w:rsid w:val="00870550"/>
    <w:rsid w:val="00881C58"/>
    <w:rsid w:val="00881CBE"/>
    <w:rsid w:val="00884333"/>
    <w:rsid w:val="00885FC4"/>
    <w:rsid w:val="008926FD"/>
    <w:rsid w:val="0089423C"/>
    <w:rsid w:val="00895E2B"/>
    <w:rsid w:val="00897325"/>
    <w:rsid w:val="008A17A3"/>
    <w:rsid w:val="008A1FE7"/>
    <w:rsid w:val="008A354E"/>
    <w:rsid w:val="008B0763"/>
    <w:rsid w:val="008B0976"/>
    <w:rsid w:val="008B392E"/>
    <w:rsid w:val="008B7FE9"/>
    <w:rsid w:val="008C11F0"/>
    <w:rsid w:val="008C157A"/>
    <w:rsid w:val="008C4003"/>
    <w:rsid w:val="008C5EFA"/>
    <w:rsid w:val="008D1E35"/>
    <w:rsid w:val="008D5474"/>
    <w:rsid w:val="008D6C72"/>
    <w:rsid w:val="008E26A7"/>
    <w:rsid w:val="009003BC"/>
    <w:rsid w:val="009019B9"/>
    <w:rsid w:val="00902C4D"/>
    <w:rsid w:val="00904C5A"/>
    <w:rsid w:val="00914E44"/>
    <w:rsid w:val="00917387"/>
    <w:rsid w:val="00917AE3"/>
    <w:rsid w:val="009218C8"/>
    <w:rsid w:val="009223F7"/>
    <w:rsid w:val="00927BDD"/>
    <w:rsid w:val="00930EE7"/>
    <w:rsid w:val="00932C6C"/>
    <w:rsid w:val="00942859"/>
    <w:rsid w:val="00943242"/>
    <w:rsid w:val="0094501A"/>
    <w:rsid w:val="00947D51"/>
    <w:rsid w:val="00950D6F"/>
    <w:rsid w:val="00953C8D"/>
    <w:rsid w:val="009554D2"/>
    <w:rsid w:val="00961EAF"/>
    <w:rsid w:val="0097258B"/>
    <w:rsid w:val="00977DBC"/>
    <w:rsid w:val="00980891"/>
    <w:rsid w:val="00980FA2"/>
    <w:rsid w:val="00981C24"/>
    <w:rsid w:val="009844C9"/>
    <w:rsid w:val="00987002"/>
    <w:rsid w:val="00990D2D"/>
    <w:rsid w:val="0099653C"/>
    <w:rsid w:val="00996642"/>
    <w:rsid w:val="00996CA8"/>
    <w:rsid w:val="00997A16"/>
    <w:rsid w:val="009A0FAF"/>
    <w:rsid w:val="009A1458"/>
    <w:rsid w:val="009B1DF4"/>
    <w:rsid w:val="009C0C9B"/>
    <w:rsid w:val="009C31F8"/>
    <w:rsid w:val="009D5A04"/>
    <w:rsid w:val="009E61E0"/>
    <w:rsid w:val="009E77BA"/>
    <w:rsid w:val="009F7220"/>
    <w:rsid w:val="00A03812"/>
    <w:rsid w:val="00A076D6"/>
    <w:rsid w:val="00A13B82"/>
    <w:rsid w:val="00A13C21"/>
    <w:rsid w:val="00A1509A"/>
    <w:rsid w:val="00A23626"/>
    <w:rsid w:val="00A24359"/>
    <w:rsid w:val="00A24BB7"/>
    <w:rsid w:val="00A25A04"/>
    <w:rsid w:val="00A30E84"/>
    <w:rsid w:val="00A317CD"/>
    <w:rsid w:val="00A31C07"/>
    <w:rsid w:val="00A33EE0"/>
    <w:rsid w:val="00A4261E"/>
    <w:rsid w:val="00A43BE6"/>
    <w:rsid w:val="00A465E3"/>
    <w:rsid w:val="00A47FC9"/>
    <w:rsid w:val="00A50C68"/>
    <w:rsid w:val="00A53B26"/>
    <w:rsid w:val="00A57172"/>
    <w:rsid w:val="00A61B9C"/>
    <w:rsid w:val="00A66257"/>
    <w:rsid w:val="00A73738"/>
    <w:rsid w:val="00A751FE"/>
    <w:rsid w:val="00A9370E"/>
    <w:rsid w:val="00A95016"/>
    <w:rsid w:val="00AA1CFE"/>
    <w:rsid w:val="00AA1EDC"/>
    <w:rsid w:val="00AA2E36"/>
    <w:rsid w:val="00AA4DD3"/>
    <w:rsid w:val="00AA6C0B"/>
    <w:rsid w:val="00AB0B6D"/>
    <w:rsid w:val="00AB3506"/>
    <w:rsid w:val="00AB534F"/>
    <w:rsid w:val="00AC396C"/>
    <w:rsid w:val="00AD0FD4"/>
    <w:rsid w:val="00AD12BA"/>
    <w:rsid w:val="00AD3409"/>
    <w:rsid w:val="00AD4A33"/>
    <w:rsid w:val="00AD75A8"/>
    <w:rsid w:val="00AE369F"/>
    <w:rsid w:val="00AE6E85"/>
    <w:rsid w:val="00AF3005"/>
    <w:rsid w:val="00AF4905"/>
    <w:rsid w:val="00AF604C"/>
    <w:rsid w:val="00AF7B29"/>
    <w:rsid w:val="00B00DA8"/>
    <w:rsid w:val="00B012A5"/>
    <w:rsid w:val="00B01C57"/>
    <w:rsid w:val="00B17883"/>
    <w:rsid w:val="00B2404B"/>
    <w:rsid w:val="00B240E8"/>
    <w:rsid w:val="00B240EE"/>
    <w:rsid w:val="00B26F01"/>
    <w:rsid w:val="00B330B3"/>
    <w:rsid w:val="00B35BF6"/>
    <w:rsid w:val="00B377AA"/>
    <w:rsid w:val="00B441DF"/>
    <w:rsid w:val="00B52740"/>
    <w:rsid w:val="00B53512"/>
    <w:rsid w:val="00B5461B"/>
    <w:rsid w:val="00B56AC7"/>
    <w:rsid w:val="00B633F5"/>
    <w:rsid w:val="00B713F3"/>
    <w:rsid w:val="00B71F6F"/>
    <w:rsid w:val="00B77737"/>
    <w:rsid w:val="00B82972"/>
    <w:rsid w:val="00B86168"/>
    <w:rsid w:val="00B86288"/>
    <w:rsid w:val="00B86818"/>
    <w:rsid w:val="00B86F9B"/>
    <w:rsid w:val="00B91E8E"/>
    <w:rsid w:val="00B932CF"/>
    <w:rsid w:val="00B93F15"/>
    <w:rsid w:val="00BA04CE"/>
    <w:rsid w:val="00BA4E27"/>
    <w:rsid w:val="00BA7371"/>
    <w:rsid w:val="00BA7C74"/>
    <w:rsid w:val="00BA7CFB"/>
    <w:rsid w:val="00BB1D93"/>
    <w:rsid w:val="00BC369F"/>
    <w:rsid w:val="00BC6171"/>
    <w:rsid w:val="00BE1036"/>
    <w:rsid w:val="00BE11B6"/>
    <w:rsid w:val="00BE2161"/>
    <w:rsid w:val="00BE21B7"/>
    <w:rsid w:val="00BE2481"/>
    <w:rsid w:val="00BE2747"/>
    <w:rsid w:val="00BE2BB9"/>
    <w:rsid w:val="00BE470D"/>
    <w:rsid w:val="00BE716F"/>
    <w:rsid w:val="00BF021C"/>
    <w:rsid w:val="00BF052B"/>
    <w:rsid w:val="00BF3E45"/>
    <w:rsid w:val="00BF7A5A"/>
    <w:rsid w:val="00C126E2"/>
    <w:rsid w:val="00C159B4"/>
    <w:rsid w:val="00C16348"/>
    <w:rsid w:val="00C1706B"/>
    <w:rsid w:val="00C1736E"/>
    <w:rsid w:val="00C20B22"/>
    <w:rsid w:val="00C32932"/>
    <w:rsid w:val="00C52073"/>
    <w:rsid w:val="00C568FD"/>
    <w:rsid w:val="00C56A89"/>
    <w:rsid w:val="00C61AC1"/>
    <w:rsid w:val="00C61C6A"/>
    <w:rsid w:val="00C61FA5"/>
    <w:rsid w:val="00C62F0F"/>
    <w:rsid w:val="00C66A49"/>
    <w:rsid w:val="00C7407D"/>
    <w:rsid w:val="00C74CCB"/>
    <w:rsid w:val="00C77FD5"/>
    <w:rsid w:val="00C87E25"/>
    <w:rsid w:val="00C87E42"/>
    <w:rsid w:val="00C91531"/>
    <w:rsid w:val="00C91E64"/>
    <w:rsid w:val="00C922A7"/>
    <w:rsid w:val="00C9695A"/>
    <w:rsid w:val="00CA6B93"/>
    <w:rsid w:val="00CA70A9"/>
    <w:rsid w:val="00CB3061"/>
    <w:rsid w:val="00CB74F5"/>
    <w:rsid w:val="00CC097D"/>
    <w:rsid w:val="00CC4FC8"/>
    <w:rsid w:val="00CD42CE"/>
    <w:rsid w:val="00CD4679"/>
    <w:rsid w:val="00CD51A1"/>
    <w:rsid w:val="00CD7886"/>
    <w:rsid w:val="00CF1FE1"/>
    <w:rsid w:val="00CF37BD"/>
    <w:rsid w:val="00CF38E5"/>
    <w:rsid w:val="00CF7249"/>
    <w:rsid w:val="00D006E8"/>
    <w:rsid w:val="00D0089C"/>
    <w:rsid w:val="00D01ABB"/>
    <w:rsid w:val="00D04AE5"/>
    <w:rsid w:val="00D05B06"/>
    <w:rsid w:val="00D1128A"/>
    <w:rsid w:val="00D11E00"/>
    <w:rsid w:val="00D1217A"/>
    <w:rsid w:val="00D13E3F"/>
    <w:rsid w:val="00D17515"/>
    <w:rsid w:val="00D233E6"/>
    <w:rsid w:val="00D265A1"/>
    <w:rsid w:val="00D319B2"/>
    <w:rsid w:val="00D40669"/>
    <w:rsid w:val="00D44896"/>
    <w:rsid w:val="00D45140"/>
    <w:rsid w:val="00D45A80"/>
    <w:rsid w:val="00D46F3C"/>
    <w:rsid w:val="00D47147"/>
    <w:rsid w:val="00D615A8"/>
    <w:rsid w:val="00D61E97"/>
    <w:rsid w:val="00D7025A"/>
    <w:rsid w:val="00D73042"/>
    <w:rsid w:val="00D74D38"/>
    <w:rsid w:val="00D8029B"/>
    <w:rsid w:val="00D84F0D"/>
    <w:rsid w:val="00D90CC0"/>
    <w:rsid w:val="00D94988"/>
    <w:rsid w:val="00D94CBF"/>
    <w:rsid w:val="00D96561"/>
    <w:rsid w:val="00DA4CD1"/>
    <w:rsid w:val="00DB06D2"/>
    <w:rsid w:val="00DB2007"/>
    <w:rsid w:val="00DC48B4"/>
    <w:rsid w:val="00DC5332"/>
    <w:rsid w:val="00DC6866"/>
    <w:rsid w:val="00DD244C"/>
    <w:rsid w:val="00DD253E"/>
    <w:rsid w:val="00DE2867"/>
    <w:rsid w:val="00DF26C1"/>
    <w:rsid w:val="00E046C0"/>
    <w:rsid w:val="00E05DB7"/>
    <w:rsid w:val="00E06303"/>
    <w:rsid w:val="00E07C03"/>
    <w:rsid w:val="00E1296C"/>
    <w:rsid w:val="00E14325"/>
    <w:rsid w:val="00E14887"/>
    <w:rsid w:val="00E159B1"/>
    <w:rsid w:val="00E20361"/>
    <w:rsid w:val="00E24C95"/>
    <w:rsid w:val="00E25E99"/>
    <w:rsid w:val="00E2670D"/>
    <w:rsid w:val="00E3202F"/>
    <w:rsid w:val="00E32D1C"/>
    <w:rsid w:val="00E36E20"/>
    <w:rsid w:val="00E40B14"/>
    <w:rsid w:val="00E45029"/>
    <w:rsid w:val="00E46A8C"/>
    <w:rsid w:val="00E47B9C"/>
    <w:rsid w:val="00E51CE3"/>
    <w:rsid w:val="00E52CEE"/>
    <w:rsid w:val="00E57038"/>
    <w:rsid w:val="00E60B4C"/>
    <w:rsid w:val="00E60B7A"/>
    <w:rsid w:val="00E66AF3"/>
    <w:rsid w:val="00E709CA"/>
    <w:rsid w:val="00E71514"/>
    <w:rsid w:val="00E7615B"/>
    <w:rsid w:val="00E773C6"/>
    <w:rsid w:val="00E77FA5"/>
    <w:rsid w:val="00E85702"/>
    <w:rsid w:val="00E873CA"/>
    <w:rsid w:val="00E9045B"/>
    <w:rsid w:val="00E91AF8"/>
    <w:rsid w:val="00E91F04"/>
    <w:rsid w:val="00E944ED"/>
    <w:rsid w:val="00E946EF"/>
    <w:rsid w:val="00E9470F"/>
    <w:rsid w:val="00E96ECA"/>
    <w:rsid w:val="00EA2F07"/>
    <w:rsid w:val="00EA2F3F"/>
    <w:rsid w:val="00EB3306"/>
    <w:rsid w:val="00EC1183"/>
    <w:rsid w:val="00EC1E9C"/>
    <w:rsid w:val="00EC48ED"/>
    <w:rsid w:val="00EC545D"/>
    <w:rsid w:val="00ED05B0"/>
    <w:rsid w:val="00ED1845"/>
    <w:rsid w:val="00ED4752"/>
    <w:rsid w:val="00ED528E"/>
    <w:rsid w:val="00EE01F6"/>
    <w:rsid w:val="00EE15CB"/>
    <w:rsid w:val="00EF1E6F"/>
    <w:rsid w:val="00F0154D"/>
    <w:rsid w:val="00F01E70"/>
    <w:rsid w:val="00F03544"/>
    <w:rsid w:val="00F04738"/>
    <w:rsid w:val="00F11018"/>
    <w:rsid w:val="00F111DF"/>
    <w:rsid w:val="00F15E30"/>
    <w:rsid w:val="00F175D3"/>
    <w:rsid w:val="00F208F6"/>
    <w:rsid w:val="00F21CD0"/>
    <w:rsid w:val="00F24BA6"/>
    <w:rsid w:val="00F24DC2"/>
    <w:rsid w:val="00F24E6D"/>
    <w:rsid w:val="00F5067D"/>
    <w:rsid w:val="00F50D43"/>
    <w:rsid w:val="00F61B5F"/>
    <w:rsid w:val="00F62D4E"/>
    <w:rsid w:val="00F6600B"/>
    <w:rsid w:val="00F81E9E"/>
    <w:rsid w:val="00F90517"/>
    <w:rsid w:val="00F9054E"/>
    <w:rsid w:val="00F91788"/>
    <w:rsid w:val="00F91FCE"/>
    <w:rsid w:val="00FA0278"/>
    <w:rsid w:val="00FA3150"/>
    <w:rsid w:val="00FA5F56"/>
    <w:rsid w:val="00FB6228"/>
    <w:rsid w:val="00FC2DD2"/>
    <w:rsid w:val="00FC3630"/>
    <w:rsid w:val="00FD0B30"/>
    <w:rsid w:val="00FD4AE6"/>
    <w:rsid w:val="00FD4FF4"/>
    <w:rsid w:val="00FE124C"/>
    <w:rsid w:val="00FE766C"/>
    <w:rsid w:val="00FF08C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3174469"/>
  <w15:docId w15:val="{7C799C5A-1226-49F9-98F5-4A62D03CBA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142EE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404620"/>
    <w:pPr>
      <w:keepNext/>
      <w:spacing w:after="0" w:line="240" w:lineRule="auto"/>
      <w:outlineLvl w:val="2"/>
    </w:pPr>
    <w:rPr>
      <w:rFonts w:ascii="Times New Roman" w:eastAsia="Times New Roman" w:hAnsi="Times New Roman" w:cs="Times New Roman"/>
      <w:b/>
      <w:bCs/>
      <w:sz w:val="24"/>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E19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19E2"/>
  </w:style>
  <w:style w:type="paragraph" w:styleId="Footer">
    <w:name w:val="footer"/>
    <w:basedOn w:val="Normal"/>
    <w:link w:val="FooterChar"/>
    <w:uiPriority w:val="99"/>
    <w:unhideWhenUsed/>
    <w:rsid w:val="001E19E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19E2"/>
  </w:style>
  <w:style w:type="character" w:styleId="Hyperlink">
    <w:name w:val="Hyperlink"/>
    <w:basedOn w:val="DefaultParagraphFont"/>
    <w:uiPriority w:val="99"/>
    <w:rsid w:val="001E19E2"/>
    <w:rPr>
      <w:color w:val="1792E5"/>
      <w:u w:val="none"/>
    </w:rPr>
  </w:style>
  <w:style w:type="paragraph" w:customStyle="1" w:styleId="HoneywellLetterBody">
    <w:name w:val="Honeywell Letter Body"/>
    <w:rsid w:val="00834FC0"/>
    <w:pPr>
      <w:suppressAutoHyphens/>
      <w:autoSpaceDE w:val="0"/>
      <w:autoSpaceDN w:val="0"/>
      <w:adjustRightInd w:val="0"/>
      <w:spacing w:after="0" w:line="280" w:lineRule="atLeast"/>
      <w:textAlignment w:val="center"/>
    </w:pPr>
    <w:rPr>
      <w:rFonts w:ascii="Arial" w:hAnsi="Arial" w:cs="HelveticaNeueLT Std Lt"/>
      <w:color w:val="000000"/>
      <w:kern w:val="20"/>
      <w:sz w:val="20"/>
      <w:szCs w:val="20"/>
    </w:rPr>
  </w:style>
  <w:style w:type="paragraph" w:styleId="BalloonText">
    <w:name w:val="Balloon Text"/>
    <w:basedOn w:val="Normal"/>
    <w:link w:val="BalloonTextChar"/>
    <w:uiPriority w:val="99"/>
    <w:semiHidden/>
    <w:unhideWhenUsed/>
    <w:rsid w:val="00625375"/>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625375"/>
    <w:rPr>
      <w:rFonts w:ascii="Lucida Grande" w:hAnsi="Lucida Grande"/>
      <w:sz w:val="18"/>
      <w:szCs w:val="18"/>
    </w:rPr>
  </w:style>
  <w:style w:type="character" w:styleId="UnresolvedMention">
    <w:name w:val="Unresolved Mention"/>
    <w:basedOn w:val="DefaultParagraphFont"/>
    <w:uiPriority w:val="99"/>
    <w:semiHidden/>
    <w:unhideWhenUsed/>
    <w:rsid w:val="008D1E35"/>
    <w:rPr>
      <w:color w:val="605E5C"/>
      <w:shd w:val="clear" w:color="auto" w:fill="E1DFDD"/>
    </w:rPr>
  </w:style>
  <w:style w:type="character" w:styleId="FollowedHyperlink">
    <w:name w:val="FollowedHyperlink"/>
    <w:basedOn w:val="DefaultParagraphFont"/>
    <w:uiPriority w:val="99"/>
    <w:semiHidden/>
    <w:unhideWhenUsed/>
    <w:rsid w:val="00B86288"/>
    <w:rPr>
      <w:color w:val="954F72" w:themeColor="followedHyperlink"/>
      <w:u w:val="single"/>
    </w:rPr>
  </w:style>
  <w:style w:type="character" w:customStyle="1" w:styleId="Heading3Char">
    <w:name w:val="Heading 3 Char"/>
    <w:basedOn w:val="DefaultParagraphFont"/>
    <w:link w:val="Heading3"/>
    <w:rsid w:val="00404620"/>
    <w:rPr>
      <w:rFonts w:ascii="Times New Roman" w:eastAsia="Times New Roman" w:hAnsi="Times New Roman" w:cs="Times New Roman"/>
      <w:b/>
      <w:bCs/>
      <w:sz w:val="24"/>
      <w:szCs w:val="20"/>
    </w:rPr>
  </w:style>
  <w:style w:type="paragraph" w:customStyle="1" w:styleId="paragraph">
    <w:name w:val="paragraph"/>
    <w:basedOn w:val="Normal"/>
    <w:rsid w:val="00404620"/>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normaltextrun">
    <w:name w:val="normaltextrun"/>
    <w:basedOn w:val="DefaultParagraphFont"/>
    <w:rsid w:val="00404620"/>
  </w:style>
  <w:style w:type="character" w:customStyle="1" w:styleId="eop">
    <w:name w:val="eop"/>
    <w:basedOn w:val="DefaultParagraphFont"/>
    <w:rsid w:val="00404620"/>
  </w:style>
  <w:style w:type="paragraph" w:styleId="ListParagraph">
    <w:name w:val="List Paragraph"/>
    <w:basedOn w:val="Normal"/>
    <w:uiPriority w:val="34"/>
    <w:qFormat/>
    <w:rsid w:val="009E77BA"/>
    <w:pPr>
      <w:spacing w:after="0" w:line="240" w:lineRule="auto"/>
      <w:ind w:left="720"/>
      <w:contextualSpacing/>
    </w:pPr>
    <w:rPr>
      <w:rFonts w:ascii="Calibri" w:eastAsiaTheme="minorEastAsia" w:hAnsi="Calibri" w:cs="Calibri"/>
      <w:lang w:eastAsia="ko-KR"/>
    </w:rPr>
  </w:style>
  <w:style w:type="character" w:styleId="CommentReference">
    <w:name w:val="annotation reference"/>
    <w:basedOn w:val="DefaultParagraphFont"/>
    <w:uiPriority w:val="99"/>
    <w:semiHidden/>
    <w:unhideWhenUsed/>
    <w:rsid w:val="008C5EFA"/>
    <w:rPr>
      <w:sz w:val="16"/>
      <w:szCs w:val="16"/>
    </w:rPr>
  </w:style>
  <w:style w:type="paragraph" w:styleId="CommentText">
    <w:name w:val="annotation text"/>
    <w:basedOn w:val="Normal"/>
    <w:link w:val="CommentTextChar"/>
    <w:uiPriority w:val="99"/>
    <w:semiHidden/>
    <w:unhideWhenUsed/>
    <w:rsid w:val="008C5EFA"/>
    <w:pPr>
      <w:spacing w:line="240" w:lineRule="auto"/>
    </w:pPr>
    <w:rPr>
      <w:sz w:val="20"/>
      <w:szCs w:val="20"/>
    </w:rPr>
  </w:style>
  <w:style w:type="character" w:customStyle="1" w:styleId="CommentTextChar">
    <w:name w:val="Comment Text Char"/>
    <w:basedOn w:val="DefaultParagraphFont"/>
    <w:link w:val="CommentText"/>
    <w:uiPriority w:val="99"/>
    <w:semiHidden/>
    <w:rsid w:val="008C5EFA"/>
    <w:rPr>
      <w:sz w:val="20"/>
      <w:szCs w:val="20"/>
    </w:rPr>
  </w:style>
  <w:style w:type="paragraph" w:styleId="CommentSubject">
    <w:name w:val="annotation subject"/>
    <w:basedOn w:val="CommentText"/>
    <w:next w:val="CommentText"/>
    <w:link w:val="CommentSubjectChar"/>
    <w:uiPriority w:val="99"/>
    <w:semiHidden/>
    <w:unhideWhenUsed/>
    <w:rsid w:val="008C5EFA"/>
    <w:rPr>
      <w:b/>
      <w:bCs/>
    </w:rPr>
  </w:style>
  <w:style w:type="character" w:customStyle="1" w:styleId="CommentSubjectChar">
    <w:name w:val="Comment Subject Char"/>
    <w:basedOn w:val="CommentTextChar"/>
    <w:link w:val="CommentSubject"/>
    <w:uiPriority w:val="99"/>
    <w:semiHidden/>
    <w:rsid w:val="008C5EFA"/>
    <w:rPr>
      <w:b/>
      <w:bCs/>
      <w:sz w:val="20"/>
      <w:szCs w:val="20"/>
    </w:rPr>
  </w:style>
  <w:style w:type="character" w:styleId="Strong">
    <w:name w:val="Strong"/>
    <w:basedOn w:val="DefaultParagraphFont"/>
    <w:uiPriority w:val="22"/>
    <w:qFormat/>
    <w:rsid w:val="00904C5A"/>
    <w:rPr>
      <w:b/>
      <w:bCs/>
    </w:rPr>
  </w:style>
  <w:style w:type="paragraph" w:styleId="Revision">
    <w:name w:val="Revision"/>
    <w:hidden/>
    <w:uiPriority w:val="99"/>
    <w:semiHidden/>
    <w:rsid w:val="001647BB"/>
    <w:pPr>
      <w:spacing w:after="0" w:line="240" w:lineRule="auto"/>
    </w:pPr>
  </w:style>
  <w:style w:type="paragraph" w:customStyle="1" w:styleId="Pa4">
    <w:name w:val="Pa4"/>
    <w:basedOn w:val="Normal"/>
    <w:next w:val="Normal"/>
    <w:uiPriority w:val="99"/>
    <w:rsid w:val="00F0154D"/>
    <w:pPr>
      <w:autoSpaceDE w:val="0"/>
      <w:autoSpaceDN w:val="0"/>
      <w:adjustRightInd w:val="0"/>
      <w:spacing w:after="0" w:line="181" w:lineRule="atLeast"/>
    </w:pPr>
    <w:rPr>
      <w:rFonts w:ascii="URW DIN" w:hAnsi="URW DIN"/>
      <w:sz w:val="24"/>
      <w:szCs w:val="24"/>
      <w:lang w:val="de-DE"/>
    </w:rPr>
  </w:style>
  <w:style w:type="paragraph" w:styleId="NormalWeb">
    <w:name w:val="Normal (Web)"/>
    <w:basedOn w:val="Normal"/>
    <w:uiPriority w:val="99"/>
    <w:unhideWhenUsed/>
    <w:rsid w:val="00A9370E"/>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styleId="FootnoteText">
    <w:name w:val="footnote text"/>
    <w:basedOn w:val="Normal"/>
    <w:link w:val="FootnoteTextChar"/>
    <w:uiPriority w:val="99"/>
    <w:semiHidden/>
    <w:unhideWhenUsed/>
    <w:rsid w:val="00153AC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53ACF"/>
    <w:rPr>
      <w:sz w:val="20"/>
      <w:szCs w:val="20"/>
    </w:rPr>
  </w:style>
  <w:style w:type="character" w:styleId="FootnoteReference">
    <w:name w:val="footnote reference"/>
    <w:basedOn w:val="DefaultParagraphFont"/>
    <w:uiPriority w:val="99"/>
    <w:semiHidden/>
    <w:unhideWhenUsed/>
    <w:rsid w:val="00153ACF"/>
    <w:rPr>
      <w:vertAlign w:val="superscript"/>
    </w:rPr>
  </w:style>
  <w:style w:type="paragraph" w:styleId="EndnoteText">
    <w:name w:val="endnote text"/>
    <w:basedOn w:val="Normal"/>
    <w:link w:val="EndnoteTextChar"/>
    <w:uiPriority w:val="99"/>
    <w:semiHidden/>
    <w:unhideWhenUsed/>
    <w:rsid w:val="001D32FA"/>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D32FA"/>
    <w:rPr>
      <w:sz w:val="20"/>
      <w:szCs w:val="20"/>
    </w:rPr>
  </w:style>
  <w:style w:type="character" w:styleId="EndnoteReference">
    <w:name w:val="endnote reference"/>
    <w:basedOn w:val="DefaultParagraphFont"/>
    <w:uiPriority w:val="99"/>
    <w:semiHidden/>
    <w:unhideWhenUsed/>
    <w:rsid w:val="001D32FA"/>
    <w:rPr>
      <w:vertAlign w:val="superscript"/>
    </w:rPr>
  </w:style>
  <w:style w:type="character" w:customStyle="1" w:styleId="Heading2Char">
    <w:name w:val="Heading 2 Char"/>
    <w:basedOn w:val="DefaultParagraphFont"/>
    <w:link w:val="Heading2"/>
    <w:uiPriority w:val="9"/>
    <w:semiHidden/>
    <w:rsid w:val="00142EED"/>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042945">
      <w:bodyDiv w:val="1"/>
      <w:marLeft w:val="0"/>
      <w:marRight w:val="0"/>
      <w:marTop w:val="0"/>
      <w:marBottom w:val="0"/>
      <w:divBdr>
        <w:top w:val="none" w:sz="0" w:space="0" w:color="auto"/>
        <w:left w:val="none" w:sz="0" w:space="0" w:color="auto"/>
        <w:bottom w:val="none" w:sz="0" w:space="0" w:color="auto"/>
        <w:right w:val="none" w:sz="0" w:space="0" w:color="auto"/>
      </w:divBdr>
    </w:div>
    <w:div w:id="406617084">
      <w:bodyDiv w:val="1"/>
      <w:marLeft w:val="0"/>
      <w:marRight w:val="0"/>
      <w:marTop w:val="0"/>
      <w:marBottom w:val="0"/>
      <w:divBdr>
        <w:top w:val="none" w:sz="0" w:space="0" w:color="auto"/>
        <w:left w:val="none" w:sz="0" w:space="0" w:color="auto"/>
        <w:bottom w:val="none" w:sz="0" w:space="0" w:color="auto"/>
        <w:right w:val="none" w:sz="0" w:space="0" w:color="auto"/>
      </w:divBdr>
    </w:div>
    <w:div w:id="551965703">
      <w:bodyDiv w:val="1"/>
      <w:marLeft w:val="0"/>
      <w:marRight w:val="0"/>
      <w:marTop w:val="0"/>
      <w:marBottom w:val="0"/>
      <w:divBdr>
        <w:top w:val="none" w:sz="0" w:space="0" w:color="auto"/>
        <w:left w:val="none" w:sz="0" w:space="0" w:color="auto"/>
        <w:bottom w:val="none" w:sz="0" w:space="0" w:color="auto"/>
        <w:right w:val="none" w:sz="0" w:space="0" w:color="auto"/>
      </w:divBdr>
    </w:div>
    <w:div w:id="592863015">
      <w:bodyDiv w:val="1"/>
      <w:marLeft w:val="0"/>
      <w:marRight w:val="0"/>
      <w:marTop w:val="0"/>
      <w:marBottom w:val="0"/>
      <w:divBdr>
        <w:top w:val="none" w:sz="0" w:space="0" w:color="auto"/>
        <w:left w:val="none" w:sz="0" w:space="0" w:color="auto"/>
        <w:bottom w:val="none" w:sz="0" w:space="0" w:color="auto"/>
        <w:right w:val="none" w:sz="0" w:space="0" w:color="auto"/>
      </w:divBdr>
    </w:div>
    <w:div w:id="868031194">
      <w:bodyDiv w:val="1"/>
      <w:marLeft w:val="0"/>
      <w:marRight w:val="0"/>
      <w:marTop w:val="0"/>
      <w:marBottom w:val="0"/>
      <w:divBdr>
        <w:top w:val="none" w:sz="0" w:space="0" w:color="auto"/>
        <w:left w:val="none" w:sz="0" w:space="0" w:color="auto"/>
        <w:bottom w:val="none" w:sz="0" w:space="0" w:color="auto"/>
        <w:right w:val="none" w:sz="0" w:space="0" w:color="auto"/>
      </w:divBdr>
    </w:div>
    <w:div w:id="911817972">
      <w:bodyDiv w:val="1"/>
      <w:marLeft w:val="0"/>
      <w:marRight w:val="0"/>
      <w:marTop w:val="0"/>
      <w:marBottom w:val="0"/>
      <w:divBdr>
        <w:top w:val="none" w:sz="0" w:space="0" w:color="auto"/>
        <w:left w:val="none" w:sz="0" w:space="0" w:color="auto"/>
        <w:bottom w:val="none" w:sz="0" w:space="0" w:color="auto"/>
        <w:right w:val="none" w:sz="0" w:space="0" w:color="auto"/>
      </w:divBdr>
    </w:div>
    <w:div w:id="1079257315">
      <w:bodyDiv w:val="1"/>
      <w:marLeft w:val="0"/>
      <w:marRight w:val="0"/>
      <w:marTop w:val="0"/>
      <w:marBottom w:val="0"/>
      <w:divBdr>
        <w:top w:val="none" w:sz="0" w:space="0" w:color="auto"/>
        <w:left w:val="none" w:sz="0" w:space="0" w:color="auto"/>
        <w:bottom w:val="none" w:sz="0" w:space="0" w:color="auto"/>
        <w:right w:val="none" w:sz="0" w:space="0" w:color="auto"/>
      </w:divBdr>
    </w:div>
    <w:div w:id="1131750333">
      <w:bodyDiv w:val="1"/>
      <w:marLeft w:val="0"/>
      <w:marRight w:val="0"/>
      <w:marTop w:val="0"/>
      <w:marBottom w:val="0"/>
      <w:divBdr>
        <w:top w:val="none" w:sz="0" w:space="0" w:color="auto"/>
        <w:left w:val="none" w:sz="0" w:space="0" w:color="auto"/>
        <w:bottom w:val="none" w:sz="0" w:space="0" w:color="auto"/>
        <w:right w:val="none" w:sz="0" w:space="0" w:color="auto"/>
      </w:divBdr>
    </w:div>
    <w:div w:id="1134254575">
      <w:bodyDiv w:val="1"/>
      <w:marLeft w:val="0"/>
      <w:marRight w:val="0"/>
      <w:marTop w:val="0"/>
      <w:marBottom w:val="0"/>
      <w:divBdr>
        <w:top w:val="none" w:sz="0" w:space="0" w:color="auto"/>
        <w:left w:val="none" w:sz="0" w:space="0" w:color="auto"/>
        <w:bottom w:val="none" w:sz="0" w:space="0" w:color="auto"/>
        <w:right w:val="none" w:sz="0" w:space="0" w:color="auto"/>
      </w:divBdr>
    </w:div>
    <w:div w:id="1193569889">
      <w:bodyDiv w:val="1"/>
      <w:marLeft w:val="0"/>
      <w:marRight w:val="0"/>
      <w:marTop w:val="0"/>
      <w:marBottom w:val="0"/>
      <w:divBdr>
        <w:top w:val="none" w:sz="0" w:space="0" w:color="auto"/>
        <w:left w:val="none" w:sz="0" w:space="0" w:color="auto"/>
        <w:bottom w:val="none" w:sz="0" w:space="0" w:color="auto"/>
        <w:right w:val="none" w:sz="0" w:space="0" w:color="auto"/>
      </w:divBdr>
    </w:div>
    <w:div w:id="1448426538">
      <w:bodyDiv w:val="1"/>
      <w:marLeft w:val="0"/>
      <w:marRight w:val="0"/>
      <w:marTop w:val="0"/>
      <w:marBottom w:val="0"/>
      <w:divBdr>
        <w:top w:val="none" w:sz="0" w:space="0" w:color="auto"/>
        <w:left w:val="none" w:sz="0" w:space="0" w:color="auto"/>
        <w:bottom w:val="none" w:sz="0" w:space="0" w:color="auto"/>
        <w:right w:val="none" w:sz="0" w:space="0" w:color="auto"/>
      </w:divBdr>
    </w:div>
    <w:div w:id="1689599067">
      <w:bodyDiv w:val="1"/>
      <w:marLeft w:val="0"/>
      <w:marRight w:val="0"/>
      <w:marTop w:val="0"/>
      <w:marBottom w:val="0"/>
      <w:divBdr>
        <w:top w:val="none" w:sz="0" w:space="0" w:color="auto"/>
        <w:left w:val="none" w:sz="0" w:space="0" w:color="auto"/>
        <w:bottom w:val="none" w:sz="0" w:space="0" w:color="auto"/>
        <w:right w:val="none" w:sz="0" w:space="0" w:color="auto"/>
      </w:divBdr>
    </w:div>
    <w:div w:id="1757510985">
      <w:bodyDiv w:val="1"/>
      <w:marLeft w:val="0"/>
      <w:marRight w:val="0"/>
      <w:marTop w:val="0"/>
      <w:marBottom w:val="0"/>
      <w:divBdr>
        <w:top w:val="none" w:sz="0" w:space="0" w:color="auto"/>
        <w:left w:val="none" w:sz="0" w:space="0" w:color="auto"/>
        <w:bottom w:val="none" w:sz="0" w:space="0" w:color="auto"/>
        <w:right w:val="none" w:sz="0" w:space="0" w:color="auto"/>
      </w:divBdr>
    </w:div>
    <w:div w:id="1871335078">
      <w:bodyDiv w:val="1"/>
      <w:marLeft w:val="0"/>
      <w:marRight w:val="0"/>
      <w:marTop w:val="0"/>
      <w:marBottom w:val="0"/>
      <w:divBdr>
        <w:top w:val="none" w:sz="0" w:space="0" w:color="auto"/>
        <w:left w:val="none" w:sz="0" w:space="0" w:color="auto"/>
        <w:bottom w:val="none" w:sz="0" w:space="0" w:color="auto"/>
        <w:right w:val="none" w:sz="0" w:space="0" w:color="auto"/>
      </w:divBdr>
    </w:div>
    <w:div w:id="1964115675">
      <w:bodyDiv w:val="1"/>
      <w:marLeft w:val="0"/>
      <w:marRight w:val="0"/>
      <w:marTop w:val="0"/>
      <w:marBottom w:val="0"/>
      <w:divBdr>
        <w:top w:val="none" w:sz="0" w:space="0" w:color="auto"/>
        <w:left w:val="none" w:sz="0" w:space="0" w:color="auto"/>
        <w:bottom w:val="none" w:sz="0" w:space="0" w:color="auto"/>
        <w:right w:val="none" w:sz="0" w:space="0" w:color="auto"/>
      </w:divBdr>
    </w:div>
    <w:div w:id="2109422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pxst.in/Heizungsoptimierung" TargetMode="Externa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j.haubold@anselmoellers.de" TargetMode="External"/><Relationship Id="rId7" Type="http://schemas.openxmlformats.org/officeDocument/2006/relationships/settings" Target="settings.xml"/><Relationship Id="rId12" Type="http://schemas.openxmlformats.org/officeDocument/2006/relationships/hyperlink" Target="https://www.webapp-resideo.de/rechenschieber/" TargetMode="External"/><Relationship Id="rId17" Type="http://schemas.openxmlformats.org/officeDocument/2006/relationships/image" Target="media/image2.jp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resideo.com/academy-de" TargetMode="External"/><Relationship Id="rId20" Type="http://schemas.openxmlformats.org/officeDocument/2006/relationships/hyperlink" Target="mailto:info.de@resideo.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esideo.com/academy-de"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1.jp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resideo.com/academy-de" TargetMode="External"/><Relationship Id="rId22" Type="http://schemas.openxmlformats.org/officeDocument/2006/relationships/hyperlink" Target="https://homecomfort.resideo.com/sites/germany/de-de/Pages/Default.asp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04E912CF71AA2047AA80F1C55B73D2B7" ma:contentTypeVersion="21" ma:contentTypeDescription="Ein neues Dokument erstellen." ma:contentTypeScope="" ma:versionID="a01ff8bc4f32f8aa6e3dadbe61fbfd44">
  <xsd:schema xmlns:xsd="http://www.w3.org/2001/XMLSchema" xmlns:xs="http://www.w3.org/2001/XMLSchema" xmlns:p="http://schemas.microsoft.com/office/2006/metadata/properties" xmlns:ns2="9fe80bad-318f-4697-8a17-2ee62b576c82" xmlns:ns3="1599fdf6-e37a-4ac3-9958-36a340b7c2ea" targetNamespace="http://schemas.microsoft.com/office/2006/metadata/properties" ma:root="true" ma:fieldsID="c8bf40b5e94792f43e507b330a878def" ns2:_="" ns3:_="">
    <xsd:import namespace="9fe80bad-318f-4697-8a17-2ee62b576c82"/>
    <xsd:import namespace="1599fdf6-e37a-4ac3-9958-36a340b7c2ea"/>
    <xsd:element name="properties">
      <xsd:complexType>
        <xsd:sequence>
          <xsd:element name="documentManagement">
            <xsd:complexType>
              <xsd:all>
                <xsd:element ref="ns2:Kommentar" minOccurs="0"/>
                <xsd:element ref="ns2:MediaServiceMetadata" minOccurs="0"/>
                <xsd:element ref="ns2:MediaServiceFastMetadata" minOccurs="0"/>
                <xsd:element ref="ns2:Beschreibung" minOccurs="0"/>
                <xsd:element ref="ns2:Bildrechte"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AutoKeyPoints" minOccurs="0"/>
                <xsd:element ref="ns2:MediaServiceKeyPoints" minOccurs="0"/>
                <xsd:element ref="ns2:fn5k"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e80bad-318f-4697-8a17-2ee62b576c82" elementFormDefault="qualified">
    <xsd:import namespace="http://schemas.microsoft.com/office/2006/documentManagement/types"/>
    <xsd:import namespace="http://schemas.microsoft.com/office/infopath/2007/PartnerControls"/>
    <xsd:element name="Kommentar" ma:index="8" nillable="true" ma:displayName="Kommentar" ma:description="Hier wichtige Information, die das Dokument betreffen, einfügen." ma:format="Dropdown" ma:internalName="Kommentar">
      <xsd:simpleType>
        <xsd:restriction base="dms:Not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Beschreibung" ma:index="11" nillable="true" ma:displayName="Keywords Bild/Video" ma:description="Hier relevante Informationen einfügen, die den Inhalt der Datei beschreiben." ma:format="Dropdown" ma:internalName="Beschreibung">
      <xsd:simpleType>
        <xsd:restriction base="dms:Note">
          <xsd:maxLength value="255"/>
        </xsd:restriction>
      </xsd:simpleType>
    </xsd:element>
    <xsd:element name="Bildrechte" ma:index="12" nillable="true" ma:displayName="Bildrechte" ma:format="Dropdown" ma:internalName="Bildrecht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fn5k" ma:index="20" nillable="true" ma:displayName="Kommentar" ma:internalName="fn5k">
      <xsd:simpleType>
        <xsd:restriction base="dms:Text"/>
      </xsd:simpleType>
    </xsd:element>
    <xsd:element name="MediaServiceLocation" ma:index="21" nillable="true" ma:displayName="Location" ma:internalName="MediaServiceLocation" ma:readOnly="true">
      <xsd:simpleType>
        <xsd:restriction base="dms:Text"/>
      </xsd:simpleType>
    </xsd:element>
    <xsd:element name="MediaLengthInSeconds" ma:index="24" nillable="true" ma:displayName="Length (seconds)" ma:internalName="MediaLengthInSeconds" ma:readOnly="true">
      <xsd:simpleType>
        <xsd:restriction base="dms:Unknow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599fdf6-e37a-4ac3-9958-36a340b7c2ea"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fcb54403-c125-48eb-a182-673cc6d2f711}" ma:internalName="TaxCatchAll" ma:showField="CatchAllData" ma:web="1599fdf6-e37a-4ac3-9958-36a340b7c2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599fdf6-e37a-4ac3-9958-36a340b7c2ea">
      <UserInfo>
        <DisplayName>Conely, Brad</DisplayName>
        <AccountId>1337</AccountId>
        <AccountType/>
      </UserInfo>
      <UserInfo>
        <DisplayName>Shephard, Ronnie</DisplayName>
        <AccountId>2299</AccountId>
        <AccountType/>
      </UserInfo>
      <UserInfo>
        <DisplayName>van Heye, Nina</DisplayName>
        <AccountId>2149</AccountId>
        <AccountType/>
      </UserInfo>
      <UserInfo>
        <DisplayName>Mizuko, Lorrie</DisplayName>
        <AccountId>1166</AccountId>
        <AccountType/>
      </UserInfo>
    </SharedWithUsers>
    <Bildrechte xmlns="9fe80bad-318f-4697-8a17-2ee62b576c82" xsi:nil="true"/>
    <fn5k xmlns="9fe80bad-318f-4697-8a17-2ee62b576c82" xsi:nil="true"/>
    <lcf76f155ced4ddcb4097134ff3c332f xmlns="9fe80bad-318f-4697-8a17-2ee62b576c82">
      <Terms xmlns="http://schemas.microsoft.com/office/infopath/2007/PartnerControls"/>
    </lcf76f155ced4ddcb4097134ff3c332f>
    <TaxCatchAll xmlns="1599fdf6-e37a-4ac3-9958-36a340b7c2ea" xsi:nil="true"/>
    <Beschreibung xmlns="9fe80bad-318f-4697-8a17-2ee62b576c82" xsi:nil="true"/>
    <Kommentar xmlns="9fe80bad-318f-4697-8a17-2ee62b576c82" xsi:nil="true"/>
  </documentManagement>
</p:properties>
</file>

<file path=customXml/itemProps1.xml><?xml version="1.0" encoding="utf-8"?>
<ds:datastoreItem xmlns:ds="http://schemas.openxmlformats.org/officeDocument/2006/customXml" ds:itemID="{09A48C38-4092-4AD0-B833-40C9295DCE86}">
  <ds:schemaRefs>
    <ds:schemaRef ds:uri="http://schemas.microsoft.com/sharepoint/v3/contenttype/forms"/>
  </ds:schemaRefs>
</ds:datastoreItem>
</file>

<file path=customXml/itemProps2.xml><?xml version="1.0" encoding="utf-8"?>
<ds:datastoreItem xmlns:ds="http://schemas.openxmlformats.org/officeDocument/2006/customXml" ds:itemID="{9D2B6E8F-2890-4764-A727-F6FA9F68AB3F}">
  <ds:schemaRefs>
    <ds:schemaRef ds:uri="http://schemas.openxmlformats.org/officeDocument/2006/bibliography"/>
  </ds:schemaRefs>
</ds:datastoreItem>
</file>

<file path=customXml/itemProps3.xml><?xml version="1.0" encoding="utf-8"?>
<ds:datastoreItem xmlns:ds="http://schemas.openxmlformats.org/officeDocument/2006/customXml" ds:itemID="{D0AB28BC-081A-4597-B96C-BE85F167B7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e80bad-318f-4697-8a17-2ee62b576c82"/>
    <ds:schemaRef ds:uri="1599fdf6-e37a-4ac3-9958-36a340b7c2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5873E9-2A68-4E2E-AF37-286D6FF6AA02}">
  <ds:schemaRefs>
    <ds:schemaRef ds:uri="http://schemas.microsoft.com/office/2006/metadata/properties"/>
    <ds:schemaRef ds:uri="http://schemas.microsoft.com/office/infopath/2007/PartnerControls"/>
    <ds:schemaRef ds:uri="1599fdf6-e37a-4ac3-9958-36a340b7c2ea"/>
    <ds:schemaRef ds:uri="9fe80bad-318f-4697-8a17-2ee62b576c82"/>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1357</Words>
  <Characters>7736</Characters>
  <Application>Microsoft Office Word</Application>
  <DocSecurity>6</DocSecurity>
  <Lines>64</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Nagaraj, Vidya</dc:creator>
  <cp:keywords/>
  <dc:description/>
  <cp:lastModifiedBy>Sandra Autenrieth</cp:lastModifiedBy>
  <cp:revision>14</cp:revision>
  <cp:lastPrinted>2019-09-10T11:03:00Z</cp:lastPrinted>
  <dcterms:created xsi:type="dcterms:W3CDTF">2022-09-19T15:54:00Z</dcterms:created>
  <dcterms:modified xsi:type="dcterms:W3CDTF">2022-09-29T22:36:00Z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0x01010004E912CF71AA2047AA80F1C55B73D2B7</vt:lpwstr>
  </property>
  <property fmtid="{D5CDD505-2E9C-101B-9397-08002B2CF9AE}" pid="3" name="MediaServiceImageTags">
    <vt:lpwstr/>
  </property>
</Properties>
</file>